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7"/>
      </w:tblGrid>
      <w:tr w:rsidR="00CE4B6A" w:rsidRPr="00CE4B6A" w:rsidTr="00164822">
        <w:tc>
          <w:tcPr>
            <w:tcW w:w="5211" w:type="dxa"/>
          </w:tcPr>
          <w:p w:rsidR="00CE4B6A" w:rsidRPr="00CE4B6A" w:rsidRDefault="00CE4B6A" w:rsidP="001648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CE4B6A" w:rsidRPr="00CE4B6A" w:rsidRDefault="00CE4B6A" w:rsidP="001648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6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CE4B6A" w:rsidRPr="00CE4B6A" w:rsidRDefault="00CE4B6A" w:rsidP="001648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4B6A" w:rsidRPr="00CE4B6A" w:rsidRDefault="00CE4B6A" w:rsidP="001648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6A">
              <w:rPr>
                <w:rFonts w:ascii="Times New Roman" w:hAnsi="Times New Roman" w:cs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CE4B6A" w:rsidRPr="00CE4B6A" w:rsidRDefault="00CE4B6A" w:rsidP="001648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E4B6A" w:rsidRPr="00CE4B6A" w:rsidRDefault="00CE4B6A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CE4B6A" w:rsidRPr="00CE4B6A" w:rsidRDefault="00CE4B6A" w:rsidP="00CE4B6A">
      <w:pPr>
        <w:pStyle w:val="ConsPlusNormal"/>
        <w:spacing w:after="1"/>
        <w:jc w:val="center"/>
        <w:rPr>
          <w:rFonts w:ascii="Times New Roman" w:hAnsi="Times New Roman" w:cs="Times New Roman"/>
          <w:b/>
          <w:szCs w:val="28"/>
        </w:rPr>
      </w:pPr>
      <w:r w:rsidRPr="00CE4B6A">
        <w:rPr>
          <w:rFonts w:ascii="Times New Roman" w:hAnsi="Times New Roman" w:cs="Times New Roman"/>
          <w:b/>
          <w:szCs w:val="28"/>
        </w:rPr>
        <w:t>ПОРЯДОК</w:t>
      </w:r>
    </w:p>
    <w:p w:rsidR="00CE4B6A" w:rsidRPr="00CE4B6A" w:rsidRDefault="00CE4B6A" w:rsidP="00CE4B6A">
      <w:pPr>
        <w:pStyle w:val="ConsPlusNormal"/>
        <w:spacing w:after="1"/>
        <w:jc w:val="center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</w:t>
      </w:r>
      <w:r w:rsidR="006559C2">
        <w:rPr>
          <w:rFonts w:ascii="Times New Roman" w:hAnsi="Times New Roman" w:cs="Times New Roman"/>
          <w:b/>
          <w:szCs w:val="28"/>
        </w:rPr>
        <w:br/>
      </w:r>
      <w:r w:rsidRPr="00CE4B6A">
        <w:rPr>
          <w:rFonts w:ascii="Times New Roman" w:hAnsi="Times New Roman" w:cs="Times New Roman"/>
          <w:b/>
          <w:szCs w:val="28"/>
        </w:rPr>
        <w:t xml:space="preserve">из областного бюджета на софинансирование расходов, возникающих при реализации регионального проекта, направленного на реализацию мероприятий по модернизации школьных систем образования </w:t>
      </w:r>
      <w:r w:rsidR="006559C2">
        <w:rPr>
          <w:rFonts w:ascii="Times New Roman" w:hAnsi="Times New Roman" w:cs="Times New Roman"/>
          <w:b/>
          <w:szCs w:val="28"/>
        </w:rPr>
        <w:br/>
      </w:r>
      <w:r w:rsidRPr="00CE4B6A">
        <w:rPr>
          <w:rFonts w:ascii="Times New Roman" w:hAnsi="Times New Roman" w:cs="Times New Roman"/>
          <w:b/>
          <w:szCs w:val="28"/>
        </w:rPr>
        <w:t xml:space="preserve">в рамках государственной программы Российской Федерации </w:t>
      </w:r>
      <w:r w:rsidR="006559C2">
        <w:rPr>
          <w:rFonts w:ascii="Times New Roman" w:hAnsi="Times New Roman" w:cs="Times New Roman"/>
          <w:b/>
          <w:szCs w:val="28"/>
        </w:rPr>
        <w:br/>
      </w:r>
      <w:r w:rsidRPr="00CE4B6A">
        <w:rPr>
          <w:rFonts w:ascii="Times New Roman" w:hAnsi="Times New Roman" w:cs="Times New Roman"/>
          <w:b/>
          <w:szCs w:val="28"/>
        </w:rPr>
        <w:t>«Развитие образования»</w:t>
      </w:r>
    </w:p>
    <w:p w:rsidR="00CE4B6A" w:rsidRPr="00CE4B6A" w:rsidRDefault="00CE4B6A" w:rsidP="00CE4B6A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 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1. Порядок предоставления и распределения субсидий местным бюджетам из областного бюджета на софинансирование расходов, возникающих при реализации регионального проекта, направленного </w:t>
      </w:r>
      <w:r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на реализацию мероприятий по модернизации школьных систем образования в рамках государственной программы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 (далее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Порядок), определяет правила предоставления </w:t>
      </w:r>
      <w:r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и распределения субсидий местным бюджетам из областного бюджета </w:t>
      </w:r>
      <w:r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на софинансирование расходов, возникающих при 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 (далее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субсиди</w:t>
      </w:r>
      <w:r w:rsidR="009E2B17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>).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2. Субсиди</w:t>
      </w:r>
      <w:r w:rsidR="009E2B17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предоставля</w:t>
      </w:r>
      <w:r w:rsidR="009E2B17">
        <w:rPr>
          <w:rFonts w:ascii="Times New Roman" w:hAnsi="Times New Roman" w:cs="Times New Roman"/>
          <w:szCs w:val="28"/>
        </w:rPr>
        <w:t>ю</w:t>
      </w:r>
      <w:r w:rsidRPr="00CE4B6A">
        <w:rPr>
          <w:rFonts w:ascii="Times New Roman" w:hAnsi="Times New Roman" w:cs="Times New Roman"/>
          <w:szCs w:val="28"/>
        </w:rPr>
        <w:t xml:space="preserve">тся в целях софинансирования расходных обязательств муниципальных образований Кировской области, связанных </w:t>
      </w:r>
      <w:r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с финансовым обеспечением 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.</w:t>
      </w:r>
    </w:p>
    <w:p w:rsidR="00CE4B6A" w:rsidRPr="00C42166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Средства субсидии направляются на проведение капитального ремонта объектов муниципальных </w:t>
      </w:r>
      <w:r w:rsidR="009E2B17">
        <w:rPr>
          <w:rFonts w:ascii="Times New Roman" w:hAnsi="Times New Roman" w:cs="Times New Roman"/>
          <w:szCs w:val="28"/>
        </w:rPr>
        <w:t xml:space="preserve">общеобразовательных организаций, </w:t>
      </w:r>
      <w:r w:rsidRPr="00CE4B6A">
        <w:rPr>
          <w:rFonts w:ascii="Times New Roman" w:hAnsi="Times New Roman" w:cs="Times New Roman"/>
          <w:szCs w:val="28"/>
        </w:rPr>
        <w:t xml:space="preserve">оснащение муниципальных общеобразовательных организаций, в которых непосредственно осуществляется образовательная деятельность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lastRenderedPageBreak/>
        <w:t xml:space="preserve">по образовательным программам начального общего, и (или) основного общего, и (или) среднего общего образования, средствами обучения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и воспитания, не требующими </w:t>
      </w:r>
      <w:r w:rsidRPr="00C42166">
        <w:rPr>
          <w:rFonts w:ascii="Times New Roman" w:hAnsi="Times New Roman" w:cs="Times New Roman"/>
          <w:szCs w:val="28"/>
        </w:rPr>
        <w:t xml:space="preserve">предварительной сборки, установки </w:t>
      </w:r>
      <w:r w:rsidR="006559C2" w:rsidRPr="00C42166">
        <w:rPr>
          <w:rFonts w:ascii="Times New Roman" w:hAnsi="Times New Roman" w:cs="Times New Roman"/>
          <w:szCs w:val="28"/>
        </w:rPr>
        <w:br/>
      </w:r>
      <w:r w:rsidRPr="00C42166">
        <w:rPr>
          <w:rFonts w:ascii="Times New Roman" w:hAnsi="Times New Roman" w:cs="Times New Roman"/>
          <w:szCs w:val="28"/>
        </w:rPr>
        <w:t>и закрепления на фундаментах или опорах</w:t>
      </w:r>
      <w:r w:rsidR="00C364D3">
        <w:rPr>
          <w:rFonts w:ascii="Times New Roman" w:hAnsi="Times New Roman" w:cs="Times New Roman"/>
          <w:szCs w:val="28"/>
        </w:rPr>
        <w:t>,</w:t>
      </w:r>
      <w:r w:rsidR="009E2B17">
        <w:rPr>
          <w:rFonts w:ascii="Times New Roman" w:hAnsi="Times New Roman" w:cs="Times New Roman"/>
          <w:szCs w:val="28"/>
        </w:rPr>
        <w:t xml:space="preserve"> и</w:t>
      </w:r>
      <w:r w:rsidR="00413EE4" w:rsidRPr="00C42166">
        <w:rPr>
          <w:rFonts w:ascii="Times New Roman" w:hAnsi="Times New Roman" w:cs="Times New Roman"/>
          <w:szCs w:val="28"/>
        </w:rPr>
        <w:t xml:space="preserve"> обеспечение антитеррористической защищенности</w:t>
      </w:r>
      <w:r w:rsidR="009E2B17">
        <w:rPr>
          <w:rFonts w:ascii="Times New Roman" w:hAnsi="Times New Roman" w:cs="Times New Roman"/>
          <w:szCs w:val="28"/>
        </w:rPr>
        <w:t xml:space="preserve"> объектов муниципальных общеобразовательных организаций, в которых проведен капитальный ремонт</w:t>
      </w:r>
      <w:r w:rsidRPr="00C42166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2166">
        <w:rPr>
          <w:rFonts w:ascii="Times New Roman" w:hAnsi="Times New Roman" w:cs="Times New Roman"/>
          <w:szCs w:val="28"/>
        </w:rPr>
        <w:t>Перечень работ по капитальному ремонту</w:t>
      </w:r>
      <w:r w:rsidRPr="00CE4B6A">
        <w:rPr>
          <w:rFonts w:ascii="Times New Roman" w:hAnsi="Times New Roman" w:cs="Times New Roman"/>
          <w:szCs w:val="28"/>
        </w:rPr>
        <w:t xml:space="preserve"> зданий муниципальных общеобразовательных организаций </w:t>
      </w:r>
      <w:r w:rsidR="009E2B17" w:rsidRPr="00CE4B6A">
        <w:rPr>
          <w:rFonts w:ascii="Times New Roman" w:hAnsi="Times New Roman" w:cs="Times New Roman"/>
          <w:szCs w:val="28"/>
        </w:rPr>
        <w:t xml:space="preserve">(далее </w:t>
      </w:r>
      <w:r w:rsidR="009E2B17">
        <w:rPr>
          <w:rFonts w:ascii="Times New Roman" w:hAnsi="Times New Roman" w:cs="Times New Roman"/>
          <w:szCs w:val="28"/>
        </w:rPr>
        <w:t>–</w:t>
      </w:r>
      <w:r w:rsidR="009E2B17" w:rsidRPr="00CE4B6A">
        <w:rPr>
          <w:rFonts w:ascii="Times New Roman" w:hAnsi="Times New Roman" w:cs="Times New Roman"/>
          <w:szCs w:val="28"/>
        </w:rPr>
        <w:t xml:space="preserve"> перечень работ по капитальному ремонту)</w:t>
      </w:r>
      <w:r w:rsidR="009E2B17">
        <w:rPr>
          <w:rFonts w:ascii="Times New Roman" w:hAnsi="Times New Roman" w:cs="Times New Roman"/>
          <w:szCs w:val="28"/>
        </w:rPr>
        <w:t xml:space="preserve"> </w:t>
      </w:r>
      <w:r w:rsidRPr="002A501A">
        <w:rPr>
          <w:rFonts w:ascii="Times New Roman" w:hAnsi="Times New Roman" w:cs="Times New Roman"/>
          <w:szCs w:val="28"/>
        </w:rPr>
        <w:t xml:space="preserve">установлен </w:t>
      </w:r>
      <w:hyperlink r:id="rId9">
        <w:r w:rsidRPr="002A501A">
          <w:rPr>
            <w:rFonts w:ascii="Times New Roman" w:hAnsi="Times New Roman" w:cs="Times New Roman"/>
            <w:szCs w:val="28"/>
          </w:rPr>
          <w:t>Правилами</w:t>
        </w:r>
      </w:hyperlink>
      <w:r w:rsidRPr="00CE4B6A">
        <w:rPr>
          <w:rFonts w:ascii="Times New Roman" w:hAnsi="Times New Roman" w:cs="Times New Roman"/>
          <w:szCs w:val="28"/>
        </w:rPr>
        <w:t xml:space="preserve"> предоставления</w:t>
      </w:r>
      <w:r w:rsidR="009E2B17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 xml:space="preserve">и распределения субсидий из федерального бюджета бюджетам субъектов Российской Федерации </w:t>
      </w:r>
      <w:r w:rsidR="009E2B17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на софинансирование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программы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, приведенными </w:t>
      </w:r>
      <w:r w:rsidR="009E2B17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в приложении </w:t>
      </w:r>
      <w:r>
        <w:rPr>
          <w:rFonts w:ascii="Times New Roman" w:hAnsi="Times New Roman" w:cs="Times New Roman"/>
          <w:szCs w:val="28"/>
        </w:rPr>
        <w:t>№</w:t>
      </w:r>
      <w:r w:rsidRPr="00CE4B6A">
        <w:rPr>
          <w:rFonts w:ascii="Times New Roman" w:hAnsi="Times New Roman" w:cs="Times New Roman"/>
          <w:szCs w:val="28"/>
        </w:rPr>
        <w:t xml:space="preserve"> 31 к государственной программе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, утвержденной постановлением Правительства Российской Федерации от 26.12.2017 </w:t>
      </w:r>
      <w:r>
        <w:rPr>
          <w:rFonts w:ascii="Times New Roman" w:hAnsi="Times New Roman" w:cs="Times New Roman"/>
          <w:szCs w:val="28"/>
        </w:rPr>
        <w:t>№</w:t>
      </w:r>
      <w:r w:rsidRPr="00CE4B6A">
        <w:rPr>
          <w:rFonts w:ascii="Times New Roman" w:hAnsi="Times New Roman" w:cs="Times New Roman"/>
          <w:szCs w:val="28"/>
        </w:rPr>
        <w:t xml:space="preserve"> 1642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.</w:t>
      </w:r>
    </w:p>
    <w:p w:rsidR="00CE4B6A" w:rsidRPr="00C42166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Оснащение муниципальных общеобразовательных организаций средствами обучения и воспитания осуществляется в соответствии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по содействию созданию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в субъектах Российской Федерации (исходя из прогнозируемой потребности) новых мест в общеобразовательных организациях, утверждаемым </w:t>
      </w:r>
      <w:r w:rsidRPr="006559C2">
        <w:rPr>
          <w:rFonts w:ascii="Times New Roman" w:hAnsi="Times New Roman" w:cs="Times New Roman"/>
          <w:szCs w:val="28"/>
        </w:rPr>
        <w:t xml:space="preserve">Министерством просвещения Российской Федерации в соответствии </w:t>
      </w:r>
      <w:r w:rsidR="006559C2" w:rsidRPr="006559C2">
        <w:rPr>
          <w:rFonts w:ascii="Times New Roman" w:hAnsi="Times New Roman" w:cs="Times New Roman"/>
          <w:szCs w:val="28"/>
        </w:rPr>
        <w:br/>
      </w:r>
      <w:r w:rsidRPr="006559C2">
        <w:rPr>
          <w:rFonts w:ascii="Times New Roman" w:hAnsi="Times New Roman" w:cs="Times New Roman"/>
          <w:szCs w:val="28"/>
        </w:rPr>
        <w:t xml:space="preserve">с </w:t>
      </w:r>
      <w:hyperlink r:id="rId10">
        <w:r w:rsidRPr="006559C2">
          <w:rPr>
            <w:rFonts w:ascii="Times New Roman" w:hAnsi="Times New Roman" w:cs="Times New Roman"/>
            <w:szCs w:val="28"/>
          </w:rPr>
          <w:t xml:space="preserve">подпунктом </w:t>
        </w:r>
        <w:r w:rsidR="001A096F">
          <w:rPr>
            <w:rFonts w:ascii="Times New Roman" w:hAnsi="Times New Roman" w:cs="Times New Roman"/>
            <w:szCs w:val="28"/>
          </w:rPr>
          <w:t>«</w:t>
        </w:r>
        <w:r w:rsidRPr="006559C2">
          <w:rPr>
            <w:rFonts w:ascii="Times New Roman" w:hAnsi="Times New Roman" w:cs="Times New Roman"/>
            <w:szCs w:val="28"/>
          </w:rPr>
          <w:t>г</w:t>
        </w:r>
        <w:r w:rsidR="001A096F">
          <w:rPr>
            <w:rFonts w:ascii="Times New Roman" w:hAnsi="Times New Roman" w:cs="Times New Roman"/>
            <w:szCs w:val="28"/>
          </w:rPr>
          <w:t>»</w:t>
        </w:r>
        <w:r w:rsidRPr="006559C2">
          <w:rPr>
            <w:rFonts w:ascii="Times New Roman" w:hAnsi="Times New Roman" w:cs="Times New Roman"/>
            <w:szCs w:val="28"/>
          </w:rPr>
          <w:t xml:space="preserve"> пункта 5</w:t>
        </w:r>
      </w:hyperlink>
      <w:r w:rsidRPr="006559C2">
        <w:rPr>
          <w:rFonts w:ascii="Times New Roman" w:hAnsi="Times New Roman" w:cs="Times New Roman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</w:t>
      </w:r>
      <w:r w:rsidRPr="00CE4B6A">
        <w:rPr>
          <w:rFonts w:ascii="Times New Roman" w:hAnsi="Times New Roman" w:cs="Times New Roman"/>
          <w:szCs w:val="28"/>
        </w:rPr>
        <w:t xml:space="preserve">на софинансирование расходов, возникающих при реализации </w:t>
      </w:r>
      <w:r w:rsidRPr="00CE4B6A">
        <w:rPr>
          <w:rFonts w:ascii="Times New Roman" w:hAnsi="Times New Roman" w:cs="Times New Roman"/>
          <w:szCs w:val="28"/>
        </w:rPr>
        <w:lastRenderedPageBreak/>
        <w:t xml:space="preserve">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</w:t>
      </w:r>
      <w:r w:rsidR="001A096F"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 w:rsidR="001A096F"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, приведенных в приложении </w:t>
      </w:r>
      <w:r>
        <w:rPr>
          <w:rFonts w:ascii="Times New Roman" w:hAnsi="Times New Roman" w:cs="Times New Roman"/>
          <w:szCs w:val="28"/>
        </w:rPr>
        <w:t>№</w:t>
      </w:r>
      <w:r w:rsidRPr="00CE4B6A">
        <w:rPr>
          <w:rFonts w:ascii="Times New Roman" w:hAnsi="Times New Roman" w:cs="Times New Roman"/>
          <w:szCs w:val="28"/>
        </w:rPr>
        <w:t xml:space="preserve"> 3 к государственной </w:t>
      </w:r>
      <w:r>
        <w:rPr>
          <w:rFonts w:ascii="Times New Roman" w:hAnsi="Times New Roman" w:cs="Times New Roman"/>
          <w:szCs w:val="28"/>
        </w:rPr>
        <w:t>программе Российской Федерации 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, утвержденной постановлением Правительства Российской Федерации от 26.12.2017 </w:t>
      </w:r>
      <w:r>
        <w:rPr>
          <w:rFonts w:ascii="Times New Roman" w:hAnsi="Times New Roman" w:cs="Times New Roman"/>
          <w:szCs w:val="28"/>
        </w:rPr>
        <w:t>№</w:t>
      </w:r>
      <w:r w:rsidRPr="00CE4B6A">
        <w:rPr>
          <w:rFonts w:ascii="Times New Roman" w:hAnsi="Times New Roman" w:cs="Times New Roman"/>
          <w:szCs w:val="28"/>
        </w:rPr>
        <w:t xml:space="preserve"> 1642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 xml:space="preserve">Об утверждении </w:t>
      </w:r>
      <w:r w:rsidRPr="00C42166">
        <w:rPr>
          <w:rFonts w:ascii="Times New Roman" w:hAnsi="Times New Roman" w:cs="Times New Roman"/>
          <w:szCs w:val="28"/>
        </w:rPr>
        <w:t>государственной программы Российской Федерации «Развитие образования».</w:t>
      </w:r>
    </w:p>
    <w:p w:rsidR="00841717" w:rsidRPr="00CE4B6A" w:rsidRDefault="00841717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2166">
        <w:rPr>
          <w:rFonts w:ascii="Times New Roman" w:hAnsi="Times New Roman" w:cs="Times New Roman"/>
          <w:szCs w:val="28"/>
        </w:rPr>
        <w:t xml:space="preserve">Обеспечение в отношении объектов капитального ремонта антитеррористической защищенности </w:t>
      </w:r>
      <w:r w:rsidR="00C364D3">
        <w:rPr>
          <w:rFonts w:ascii="Times New Roman" w:hAnsi="Times New Roman" w:cs="Times New Roman"/>
          <w:szCs w:val="28"/>
        </w:rPr>
        <w:t xml:space="preserve">осуществляется в соответствии </w:t>
      </w:r>
      <w:r w:rsidR="00C364D3">
        <w:rPr>
          <w:rFonts w:ascii="Times New Roman" w:hAnsi="Times New Roman" w:cs="Times New Roman"/>
          <w:szCs w:val="28"/>
        </w:rPr>
        <w:br/>
        <w:t xml:space="preserve">с требованиями к антитеррористической защищенности </w:t>
      </w:r>
      <w:r w:rsidRPr="00C42166">
        <w:rPr>
          <w:rFonts w:ascii="Times New Roman" w:hAnsi="Times New Roman" w:cs="Times New Roman"/>
          <w:szCs w:val="28"/>
        </w:rPr>
        <w:t>объектов (территорий)</w:t>
      </w:r>
      <w:r w:rsidR="00241DD2">
        <w:rPr>
          <w:rFonts w:ascii="Times New Roman" w:hAnsi="Times New Roman" w:cs="Times New Roman"/>
          <w:szCs w:val="28"/>
        </w:rPr>
        <w:t xml:space="preserve"> </w:t>
      </w:r>
      <w:r w:rsidR="00241DD2" w:rsidRPr="00C42166">
        <w:rPr>
          <w:rFonts w:ascii="Times New Roman" w:hAnsi="Times New Roman" w:cs="Times New Roman"/>
          <w:szCs w:val="28"/>
        </w:rPr>
        <w:t>Министерства п</w:t>
      </w:r>
      <w:r w:rsidR="00C364D3">
        <w:rPr>
          <w:rFonts w:ascii="Times New Roman" w:hAnsi="Times New Roman" w:cs="Times New Roman"/>
          <w:szCs w:val="28"/>
        </w:rPr>
        <w:t>росвещения Российской Федерации</w:t>
      </w:r>
      <w:r w:rsidR="00241DD2">
        <w:rPr>
          <w:rFonts w:ascii="Times New Roman" w:hAnsi="Times New Roman" w:cs="Times New Roman"/>
          <w:szCs w:val="28"/>
        </w:rPr>
        <w:t xml:space="preserve"> и объектов (территорий)</w:t>
      </w:r>
      <w:r w:rsidR="00C364D3">
        <w:rPr>
          <w:rFonts w:ascii="Times New Roman" w:hAnsi="Times New Roman" w:cs="Times New Roman"/>
          <w:szCs w:val="28"/>
        </w:rPr>
        <w:t>,</w:t>
      </w:r>
      <w:r w:rsidR="00241DD2">
        <w:rPr>
          <w:rFonts w:ascii="Times New Roman" w:hAnsi="Times New Roman" w:cs="Times New Roman"/>
          <w:szCs w:val="28"/>
        </w:rPr>
        <w:t xml:space="preserve"> относящихся</w:t>
      </w:r>
      <w:r w:rsidRPr="00C42166">
        <w:rPr>
          <w:rFonts w:ascii="Times New Roman" w:hAnsi="Times New Roman" w:cs="Times New Roman"/>
          <w:szCs w:val="28"/>
        </w:rPr>
        <w:t xml:space="preserve"> к сфере деятельности Министерства просвещения Российской Федерации, утвержденны</w:t>
      </w:r>
      <w:r w:rsidR="002A501A" w:rsidRPr="00C42166">
        <w:rPr>
          <w:rFonts w:ascii="Times New Roman" w:hAnsi="Times New Roman" w:cs="Times New Roman"/>
          <w:szCs w:val="28"/>
        </w:rPr>
        <w:t>ми</w:t>
      </w:r>
      <w:r w:rsidRPr="00C42166">
        <w:rPr>
          <w:rFonts w:ascii="Times New Roman" w:hAnsi="Times New Roman" w:cs="Times New Roman"/>
          <w:szCs w:val="28"/>
        </w:rPr>
        <w:t xml:space="preserve"> постановлением Правительства Российской Федерации от 02.08.2019 № 1006 «Об</w:t>
      </w:r>
      <w:r w:rsidR="003102F6">
        <w:rPr>
          <w:rFonts w:ascii="Times New Roman" w:hAnsi="Times New Roman" w:cs="Times New Roman"/>
          <w:szCs w:val="28"/>
        </w:rPr>
        <w:t> </w:t>
      </w:r>
      <w:r w:rsidRPr="00C42166">
        <w:rPr>
          <w:rFonts w:ascii="Times New Roman" w:hAnsi="Times New Roman" w:cs="Times New Roman"/>
          <w:szCs w:val="28"/>
        </w:rPr>
        <w:t>утверждении требований к антитеррористической защищенности объект</w:t>
      </w:r>
      <w:r w:rsidRPr="00CE4B6A">
        <w:rPr>
          <w:rFonts w:ascii="Times New Roman" w:hAnsi="Times New Roman" w:cs="Times New Roman"/>
          <w:szCs w:val="28"/>
        </w:rPr>
        <w:t>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Cs w:val="28"/>
        </w:rPr>
        <w:t>»</w:t>
      </w:r>
      <w:r w:rsidR="00241DD2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Субсиди</w:t>
      </w:r>
      <w:r w:rsidR="00241DD2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не предоставля</w:t>
      </w:r>
      <w:r w:rsidR="00241DD2">
        <w:rPr>
          <w:rFonts w:ascii="Times New Roman" w:hAnsi="Times New Roman" w:cs="Times New Roman"/>
          <w:szCs w:val="28"/>
        </w:rPr>
        <w:t>ю</w:t>
      </w:r>
      <w:r w:rsidRPr="00CE4B6A">
        <w:rPr>
          <w:rFonts w:ascii="Times New Roman" w:hAnsi="Times New Roman" w:cs="Times New Roman"/>
          <w:szCs w:val="28"/>
        </w:rPr>
        <w:t xml:space="preserve">тся на осуществление капитального ремонта объектов </w:t>
      </w:r>
      <w:r w:rsidR="00241DD2">
        <w:rPr>
          <w:rFonts w:ascii="Times New Roman" w:hAnsi="Times New Roman" w:cs="Times New Roman"/>
          <w:szCs w:val="28"/>
        </w:rPr>
        <w:t xml:space="preserve">муниципальных </w:t>
      </w:r>
      <w:r w:rsidRPr="00CE4B6A">
        <w:rPr>
          <w:rFonts w:ascii="Times New Roman" w:hAnsi="Times New Roman" w:cs="Times New Roman"/>
          <w:szCs w:val="28"/>
        </w:rPr>
        <w:t xml:space="preserve">общеобразовательных организаций, финансовое обеспечение ремонта которых осуществляется за счет иных средств федерального бюджета, за исключением субсидий местным бюджетам </w:t>
      </w:r>
      <w:r w:rsidR="00C364D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из областного бюджета на </w:t>
      </w:r>
      <w:r w:rsidR="00164822">
        <w:rPr>
          <w:rFonts w:ascii="Times New Roman" w:hAnsi="Times New Roman" w:cs="Times New Roman"/>
          <w:szCs w:val="28"/>
        </w:rPr>
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</w:t>
      </w:r>
      <w:r w:rsidRPr="00CE4B6A">
        <w:rPr>
          <w:rFonts w:ascii="Times New Roman" w:hAnsi="Times New Roman" w:cs="Times New Roman"/>
          <w:szCs w:val="28"/>
        </w:rPr>
        <w:t>спортом</w:t>
      </w:r>
      <w:r w:rsidR="00164822">
        <w:rPr>
          <w:rFonts w:ascii="Times New Roman" w:hAnsi="Times New Roman" w:cs="Times New Roman"/>
          <w:szCs w:val="28"/>
        </w:rPr>
        <w:t xml:space="preserve"> в образовательных организациях</w:t>
      </w:r>
      <w:r w:rsidRPr="00CE4B6A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Предоставление субсиди</w:t>
      </w:r>
      <w:r w:rsidR="00241DD2">
        <w:rPr>
          <w:rFonts w:ascii="Times New Roman" w:hAnsi="Times New Roman" w:cs="Times New Roman"/>
          <w:szCs w:val="28"/>
        </w:rPr>
        <w:t>й</w:t>
      </w:r>
      <w:r w:rsidRPr="00CE4B6A">
        <w:rPr>
          <w:rFonts w:ascii="Times New Roman" w:hAnsi="Times New Roman" w:cs="Times New Roman"/>
          <w:szCs w:val="28"/>
        </w:rPr>
        <w:t xml:space="preserve"> не может превышать двух лет, а </w:t>
      </w:r>
      <w:r w:rsidR="00241DD2">
        <w:rPr>
          <w:rFonts w:ascii="Times New Roman" w:hAnsi="Times New Roman" w:cs="Times New Roman"/>
          <w:szCs w:val="28"/>
        </w:rPr>
        <w:t xml:space="preserve">проведение </w:t>
      </w:r>
      <w:r w:rsidRPr="00CE4B6A">
        <w:rPr>
          <w:rFonts w:ascii="Times New Roman" w:hAnsi="Times New Roman" w:cs="Times New Roman"/>
          <w:szCs w:val="28"/>
        </w:rPr>
        <w:t xml:space="preserve">работ по капитальному ремонту объектов муниципальных </w:t>
      </w:r>
      <w:r w:rsidRPr="00CE4B6A">
        <w:rPr>
          <w:rFonts w:ascii="Times New Roman" w:hAnsi="Times New Roman" w:cs="Times New Roman"/>
          <w:szCs w:val="28"/>
        </w:rPr>
        <w:lastRenderedPageBreak/>
        <w:t xml:space="preserve">общеобразовательных организаций и оснащение муниципальных общеобразовательных организаций должны быть завершены не позднее </w:t>
      </w:r>
      <w:r w:rsidR="00C364D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31 декабря второго года с начала предоставления субсиди</w:t>
      </w:r>
      <w:r w:rsidR="00241DD2">
        <w:rPr>
          <w:rFonts w:ascii="Times New Roman" w:hAnsi="Times New Roman" w:cs="Times New Roman"/>
          <w:szCs w:val="28"/>
        </w:rPr>
        <w:t>й</w:t>
      </w:r>
      <w:r w:rsidRPr="00CE4B6A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3. Субсиди</w:t>
      </w:r>
      <w:r w:rsidR="00241DD2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предоставля</w:t>
      </w:r>
      <w:r w:rsidR="00241DD2">
        <w:rPr>
          <w:rFonts w:ascii="Times New Roman" w:hAnsi="Times New Roman" w:cs="Times New Roman"/>
          <w:szCs w:val="28"/>
        </w:rPr>
        <w:t>ю</w:t>
      </w:r>
      <w:r w:rsidRPr="00CE4B6A">
        <w:rPr>
          <w:rFonts w:ascii="Times New Roman" w:hAnsi="Times New Roman" w:cs="Times New Roman"/>
          <w:szCs w:val="28"/>
        </w:rPr>
        <w:t>тся министерством образования Кировской области.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4. Субсиди</w:t>
      </w:r>
      <w:r w:rsidR="00241DD2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предоставля</w:t>
      </w:r>
      <w:r w:rsidR="00241DD2">
        <w:rPr>
          <w:rFonts w:ascii="Times New Roman" w:hAnsi="Times New Roman" w:cs="Times New Roman"/>
          <w:szCs w:val="28"/>
        </w:rPr>
        <w:t>ю</w:t>
      </w:r>
      <w:r w:rsidRPr="00CE4B6A">
        <w:rPr>
          <w:rFonts w:ascii="Times New Roman" w:hAnsi="Times New Roman" w:cs="Times New Roman"/>
          <w:szCs w:val="28"/>
        </w:rPr>
        <w:t xml:space="preserve">тся бюджетам муниципальных районов (городских округов, муниципальных округов) Кировской области (далее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муниципальн</w:t>
      </w:r>
      <w:r w:rsidR="00BD6859">
        <w:rPr>
          <w:rFonts w:ascii="Times New Roman" w:hAnsi="Times New Roman" w:cs="Times New Roman"/>
          <w:szCs w:val="28"/>
        </w:rPr>
        <w:t>ы</w:t>
      </w:r>
      <w:r w:rsidRPr="00CE4B6A">
        <w:rPr>
          <w:rFonts w:ascii="Times New Roman" w:hAnsi="Times New Roman" w:cs="Times New Roman"/>
          <w:szCs w:val="28"/>
        </w:rPr>
        <w:t>е образовани</w:t>
      </w:r>
      <w:r w:rsidR="00BD6859">
        <w:rPr>
          <w:rFonts w:ascii="Times New Roman" w:hAnsi="Times New Roman" w:cs="Times New Roman"/>
          <w:szCs w:val="28"/>
        </w:rPr>
        <w:t>я</w:t>
      </w:r>
      <w:r w:rsidRPr="00CE4B6A">
        <w:rPr>
          <w:rFonts w:ascii="Times New Roman" w:hAnsi="Times New Roman" w:cs="Times New Roman"/>
          <w:szCs w:val="28"/>
        </w:rPr>
        <w:t>), муниципальные общеобразовательные организации которых прошли отбор, проводимый Министерством просвещения Российской Федерации.</w:t>
      </w:r>
    </w:p>
    <w:p w:rsidR="00CE4B6A" w:rsidRDefault="00CE4B6A" w:rsidP="00B222B7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Pr="00CE4B6A">
        <w:rPr>
          <w:rFonts w:ascii="Times New Roman" w:hAnsi="Times New Roman" w:cs="Times New Roman"/>
          <w:szCs w:val="28"/>
        </w:rPr>
        <w:t>) в текущем финансовом году определяется по следующей формуле:</w:t>
      </w:r>
    </w:p>
    <w:p w:rsidR="00BD6859" w:rsidRPr="00CE4B6A" w:rsidRDefault="00CE4B6A" w:rsidP="00B222B7">
      <w:pPr>
        <w:pStyle w:val="ConsPlusNormal"/>
        <w:spacing w:after="36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S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Pr="00CE4B6A">
        <w:rPr>
          <w:rFonts w:ascii="Times New Roman" w:hAnsi="Times New Roman" w:cs="Times New Roman"/>
          <w:szCs w:val="28"/>
        </w:rPr>
        <w:t xml:space="preserve"> = C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Pr="00CE4B6A">
        <w:rPr>
          <w:rFonts w:ascii="Times New Roman" w:hAnsi="Times New Roman" w:cs="Times New Roman"/>
          <w:szCs w:val="28"/>
        </w:rPr>
        <w:t xml:space="preserve"> x Y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Pr="00CE4B6A">
        <w:rPr>
          <w:rFonts w:ascii="Times New Roman" w:hAnsi="Times New Roman" w:cs="Times New Roman"/>
          <w:szCs w:val="28"/>
        </w:rPr>
        <w:t>, где: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C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объем средств на капитальный ремонт объектов муниципальных общеобразовательных организаций в соответствии со сметной стоимостью капитального ремонта соответствующих объектов и оснащение</w:t>
      </w:r>
      <w:r w:rsidR="00BD6859">
        <w:rPr>
          <w:rFonts w:ascii="Times New Roman" w:hAnsi="Times New Roman" w:cs="Times New Roman"/>
          <w:szCs w:val="28"/>
        </w:rPr>
        <w:t xml:space="preserve"> муниципальных общеобразовательных организаций средствами обучения </w:t>
      </w:r>
      <w:r w:rsidR="00BD6859">
        <w:rPr>
          <w:rFonts w:ascii="Times New Roman" w:hAnsi="Times New Roman" w:cs="Times New Roman"/>
          <w:szCs w:val="28"/>
        </w:rPr>
        <w:br/>
        <w:t>и воспитания</w:t>
      </w:r>
      <w:r w:rsidRPr="00CE4B6A">
        <w:rPr>
          <w:rFonts w:ascii="Times New Roman" w:hAnsi="Times New Roman" w:cs="Times New Roman"/>
          <w:szCs w:val="28"/>
        </w:rPr>
        <w:t xml:space="preserve"> в i-м муниципальном образовании;</w:t>
      </w:r>
    </w:p>
    <w:p w:rsidR="00164822" w:rsidRPr="004A1FDC" w:rsidRDefault="00164822" w:rsidP="00B222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4A1FDC">
        <w:rPr>
          <w:rFonts w:ascii="Times New Roman" w:eastAsia="Times New Roman" w:hAnsi="Times New Roman" w:cs="Times New Roman"/>
          <w:szCs w:val="28"/>
        </w:rPr>
        <w:t>Y</w:t>
      </w:r>
      <w:r w:rsidRPr="004A1FDC">
        <w:rPr>
          <w:rFonts w:ascii="Times New Roman" w:eastAsia="Times New Roman" w:hAnsi="Times New Roman" w:cs="Times New Roman"/>
          <w:szCs w:val="28"/>
          <w:vertAlign w:val="subscript"/>
        </w:rPr>
        <w:t xml:space="preserve">i </w:t>
      </w:r>
      <w:r w:rsidRPr="004A1FDC">
        <w:rPr>
          <w:rFonts w:ascii="Times New Roman" w:eastAsia="Times New Roman" w:hAnsi="Times New Roman" w:cs="Times New Roman"/>
          <w:szCs w:val="28"/>
        </w:rPr>
        <w:t>– уровень софинансирования Кировской областью расходных обязательств муниципальн</w:t>
      </w:r>
      <w:r w:rsidR="00BD6859">
        <w:rPr>
          <w:rFonts w:ascii="Times New Roman" w:eastAsia="Times New Roman" w:hAnsi="Times New Roman" w:cs="Times New Roman"/>
          <w:szCs w:val="28"/>
        </w:rPr>
        <w:t>ого</w:t>
      </w:r>
      <w:r w:rsidRPr="004A1FDC">
        <w:rPr>
          <w:rFonts w:ascii="Times New Roman" w:eastAsia="Times New Roman" w:hAnsi="Times New Roman" w:cs="Times New Roman"/>
          <w:szCs w:val="28"/>
        </w:rPr>
        <w:t xml:space="preserve"> образовани</w:t>
      </w:r>
      <w:r w:rsidR="00BD6859">
        <w:rPr>
          <w:rFonts w:ascii="Times New Roman" w:eastAsia="Times New Roman" w:hAnsi="Times New Roman" w:cs="Times New Roman"/>
          <w:szCs w:val="28"/>
        </w:rPr>
        <w:t xml:space="preserve">я, </w:t>
      </w:r>
      <w:r w:rsidRPr="004A1FDC">
        <w:rPr>
          <w:rFonts w:ascii="Times New Roman" w:eastAsia="Times New Roman" w:hAnsi="Times New Roman" w:cs="Times New Roman"/>
          <w:szCs w:val="28"/>
        </w:rPr>
        <w:t>равный 99%.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CE4B6A" w:rsidRPr="00CE4B6A" w:rsidRDefault="00BD6859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CE4B6A" w:rsidRPr="00CE4B6A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утвержденной муниципальным правовым актом муниципальной программы, предусматривающей мероприятия в рамках регионального проекта, направленного на реализацию мероприятий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по модернизации школьных систем образования в рамках государственной программы Российской Федерации </w:t>
      </w:r>
      <w:r w:rsidR="00CE4B6A">
        <w:rPr>
          <w:rFonts w:ascii="Times New Roman" w:hAnsi="Times New Roman" w:cs="Times New Roman"/>
          <w:szCs w:val="28"/>
        </w:rPr>
        <w:t>«</w:t>
      </w:r>
      <w:r w:rsidR="00CE4B6A" w:rsidRPr="00CE4B6A">
        <w:rPr>
          <w:rFonts w:ascii="Times New Roman" w:hAnsi="Times New Roman" w:cs="Times New Roman"/>
          <w:szCs w:val="28"/>
        </w:rPr>
        <w:t>Развитие образования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CE4B6A" w:rsidRPr="00CE4B6A" w:rsidRDefault="00BD6859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 заключении </w:t>
      </w:r>
      <w:r w:rsidR="00CE4B6A" w:rsidRPr="00CE4B6A">
        <w:rPr>
          <w:rFonts w:ascii="Times New Roman" w:hAnsi="Times New Roman" w:cs="Times New Roman"/>
          <w:szCs w:val="28"/>
        </w:rPr>
        <w:t xml:space="preserve">между министерством образования Кировской области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и администрацией муниципального образования соглашения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о предоставлении субсидии. Соглашение </w:t>
      </w:r>
      <w:r w:rsidR="00C364D3">
        <w:rPr>
          <w:rFonts w:ascii="Times New Roman" w:hAnsi="Times New Roman" w:cs="Times New Roman"/>
          <w:szCs w:val="28"/>
        </w:rPr>
        <w:t xml:space="preserve">о предоставлении субсидии </w:t>
      </w:r>
      <w:r w:rsidR="0055754C" w:rsidRPr="00CE4B6A">
        <w:rPr>
          <w:rFonts w:ascii="Times New Roman" w:hAnsi="Times New Roman" w:cs="Times New Roman"/>
          <w:szCs w:val="28"/>
        </w:rPr>
        <w:t>содержит адресное (пообъектное) распределение субсиди</w:t>
      </w:r>
      <w:r w:rsidR="0096487D">
        <w:rPr>
          <w:rFonts w:ascii="Times New Roman" w:hAnsi="Times New Roman" w:cs="Times New Roman"/>
          <w:szCs w:val="28"/>
        </w:rPr>
        <w:t>и</w:t>
      </w:r>
      <w:r w:rsidR="0055754C" w:rsidRPr="00CE4B6A">
        <w:rPr>
          <w:rFonts w:ascii="Times New Roman" w:hAnsi="Times New Roman" w:cs="Times New Roman"/>
          <w:szCs w:val="28"/>
        </w:rPr>
        <w:t xml:space="preserve"> по объектам капитального ремонта </w:t>
      </w:r>
      <w:r w:rsidR="0096487D">
        <w:rPr>
          <w:rFonts w:ascii="Times New Roman" w:hAnsi="Times New Roman" w:cs="Times New Roman"/>
          <w:szCs w:val="28"/>
        </w:rPr>
        <w:t xml:space="preserve">и </w:t>
      </w:r>
      <w:r w:rsidR="00CE4B6A" w:rsidRPr="00CE4B6A">
        <w:rPr>
          <w:rFonts w:ascii="Times New Roman" w:hAnsi="Times New Roman" w:cs="Times New Roman"/>
          <w:szCs w:val="28"/>
        </w:rPr>
        <w:t xml:space="preserve">заключается с использованием государственной интегрированной информационной системы управления общественными финансами </w:t>
      </w:r>
      <w:r w:rsidR="00CE4B6A">
        <w:rPr>
          <w:rFonts w:ascii="Times New Roman" w:hAnsi="Times New Roman" w:cs="Times New Roman"/>
          <w:szCs w:val="28"/>
        </w:rPr>
        <w:t>«</w:t>
      </w:r>
      <w:r w:rsidR="00CE4B6A" w:rsidRPr="00CE4B6A">
        <w:rPr>
          <w:rFonts w:ascii="Times New Roman" w:hAnsi="Times New Roman" w:cs="Times New Roman"/>
          <w:szCs w:val="28"/>
        </w:rPr>
        <w:t>Электронный бюджет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 xml:space="preserve"> в соответствии с типовой формой соглашения</w:t>
      </w:r>
      <w:r>
        <w:rPr>
          <w:rFonts w:ascii="Times New Roman" w:hAnsi="Times New Roman" w:cs="Times New Roman"/>
          <w:szCs w:val="28"/>
        </w:rPr>
        <w:t xml:space="preserve"> о предоставлении субсидии местному бюджету из областного бюджета</w:t>
      </w:r>
      <w:r w:rsidR="00CE4B6A" w:rsidRPr="00CE4B6A">
        <w:rPr>
          <w:rFonts w:ascii="Times New Roman" w:hAnsi="Times New Roman" w:cs="Times New Roman"/>
          <w:szCs w:val="28"/>
        </w:rPr>
        <w:t>, утвержд</w:t>
      </w:r>
      <w:r>
        <w:rPr>
          <w:rFonts w:ascii="Times New Roman" w:hAnsi="Times New Roman" w:cs="Times New Roman"/>
          <w:szCs w:val="28"/>
        </w:rPr>
        <w:t>аемой</w:t>
      </w:r>
      <w:r w:rsidR="00CE4B6A" w:rsidRPr="00CE4B6A">
        <w:rPr>
          <w:rFonts w:ascii="Times New Roman" w:hAnsi="Times New Roman" w:cs="Times New Roman"/>
          <w:szCs w:val="28"/>
        </w:rPr>
        <w:t xml:space="preserve"> Министерством ф</w:t>
      </w:r>
      <w:r w:rsidR="0055754C">
        <w:rPr>
          <w:rFonts w:ascii="Times New Roman" w:hAnsi="Times New Roman" w:cs="Times New Roman"/>
          <w:szCs w:val="28"/>
        </w:rPr>
        <w:t>инансов Российской Федерации</w:t>
      </w:r>
      <w:r w:rsidR="0096487D">
        <w:rPr>
          <w:rFonts w:ascii="Times New Roman" w:hAnsi="Times New Roman" w:cs="Times New Roman"/>
          <w:szCs w:val="28"/>
        </w:rPr>
        <w:t>,</w:t>
      </w:r>
      <w:r w:rsidR="0055754C">
        <w:rPr>
          <w:rFonts w:ascii="Times New Roman" w:hAnsi="Times New Roman" w:cs="Times New Roman"/>
          <w:szCs w:val="28"/>
        </w:rPr>
        <w:t xml:space="preserve"> </w:t>
      </w:r>
      <w:r w:rsidR="00CE4B6A" w:rsidRPr="00CE4B6A">
        <w:rPr>
          <w:rFonts w:ascii="Times New Roman" w:hAnsi="Times New Roman" w:cs="Times New Roman"/>
          <w:szCs w:val="28"/>
        </w:rPr>
        <w:t xml:space="preserve">и (или) </w:t>
      </w:r>
      <w:r w:rsidR="002C708F" w:rsidRPr="00864475">
        <w:rPr>
          <w:rFonts w:ascii="Times New Roman" w:hAnsi="Times New Roman" w:cs="Times New Roman"/>
          <w:szCs w:val="28"/>
        </w:rPr>
        <w:t>в автоматизированной системе управления бюджетным процессом Кировской област</w:t>
      </w:r>
      <w:r w:rsidR="002C708F"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в соответствии с типовой формой соглашения</w:t>
      </w:r>
      <w:r w:rsidR="00C364D3">
        <w:rPr>
          <w:rFonts w:ascii="Times New Roman" w:hAnsi="Times New Roman" w:cs="Times New Roman"/>
          <w:szCs w:val="28"/>
        </w:rPr>
        <w:t xml:space="preserve"> о предоставлении субсидии местному бюджету из областного бюджета</w:t>
      </w:r>
      <w:r w:rsidR="00CE4B6A" w:rsidRPr="00CE4B6A">
        <w:rPr>
          <w:rFonts w:ascii="Times New Roman" w:hAnsi="Times New Roman" w:cs="Times New Roman"/>
          <w:szCs w:val="28"/>
        </w:rPr>
        <w:t>, утвержденной министерс</w:t>
      </w:r>
      <w:r w:rsidR="0055754C">
        <w:rPr>
          <w:rFonts w:ascii="Times New Roman" w:hAnsi="Times New Roman" w:cs="Times New Roman"/>
          <w:szCs w:val="28"/>
        </w:rPr>
        <w:t>твом финансов Кировской области</w:t>
      </w:r>
      <w:r w:rsidR="00CE4B6A" w:rsidRPr="00CE4B6A">
        <w:rPr>
          <w:rFonts w:ascii="Times New Roman" w:hAnsi="Times New Roman" w:cs="Times New Roman"/>
          <w:szCs w:val="28"/>
        </w:rPr>
        <w:t>;</w:t>
      </w:r>
    </w:p>
    <w:p w:rsidR="00CE4B6A" w:rsidRPr="00CE4B6A" w:rsidRDefault="00BD6859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CE4B6A" w:rsidRPr="00CE4B6A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в решени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о бюджете (сводн</w:t>
      </w:r>
      <w:r>
        <w:rPr>
          <w:rFonts w:ascii="Times New Roman" w:hAnsi="Times New Roman" w:cs="Times New Roman"/>
          <w:szCs w:val="28"/>
        </w:rPr>
        <w:t>ой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бюджетн</w:t>
      </w:r>
      <w:r>
        <w:rPr>
          <w:rFonts w:ascii="Times New Roman" w:hAnsi="Times New Roman" w:cs="Times New Roman"/>
          <w:szCs w:val="28"/>
        </w:rPr>
        <w:t>ой</w:t>
      </w:r>
      <w:r w:rsidR="00CE4B6A" w:rsidRPr="00CE4B6A">
        <w:rPr>
          <w:rFonts w:ascii="Times New Roman" w:hAnsi="Times New Roman" w:cs="Times New Roman"/>
          <w:szCs w:val="28"/>
        </w:rPr>
        <w:t xml:space="preserve"> роспис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местн</w:t>
      </w:r>
      <w:r>
        <w:rPr>
          <w:rFonts w:ascii="Times New Roman" w:hAnsi="Times New Roman" w:cs="Times New Roman"/>
          <w:szCs w:val="28"/>
        </w:rPr>
        <w:t>ого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а</w:t>
      </w:r>
      <w:r w:rsidR="00CE4B6A" w:rsidRPr="00CE4B6A">
        <w:rPr>
          <w:rFonts w:ascii="Times New Roman" w:hAnsi="Times New Roman" w:cs="Times New Roman"/>
          <w:szCs w:val="28"/>
        </w:rPr>
        <w:t>) бюджетных ассигнований местн</w:t>
      </w:r>
      <w:r>
        <w:rPr>
          <w:rFonts w:ascii="Times New Roman" w:hAnsi="Times New Roman" w:cs="Times New Roman"/>
          <w:szCs w:val="28"/>
        </w:rPr>
        <w:t>ого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а</w:t>
      </w:r>
      <w:r w:rsidR="00CE4B6A" w:rsidRPr="00CE4B6A">
        <w:rPr>
          <w:rFonts w:ascii="Times New Roman" w:hAnsi="Times New Roman" w:cs="Times New Roman"/>
          <w:szCs w:val="28"/>
        </w:rPr>
        <w:t xml:space="preserve">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на расходные обязательства муниципальн</w:t>
      </w:r>
      <w:r>
        <w:rPr>
          <w:rFonts w:ascii="Times New Roman" w:hAnsi="Times New Roman" w:cs="Times New Roman"/>
          <w:szCs w:val="28"/>
        </w:rPr>
        <w:t>ого</w:t>
      </w:r>
      <w:r w:rsidR="00CE4B6A" w:rsidRPr="00CE4B6A">
        <w:rPr>
          <w:rFonts w:ascii="Times New Roman" w:hAnsi="Times New Roman" w:cs="Times New Roman"/>
          <w:szCs w:val="28"/>
        </w:rPr>
        <w:t xml:space="preserve"> образован</w:t>
      </w:r>
      <w:r w:rsidR="00C364D3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я</w:t>
      </w:r>
      <w:r w:rsidR="00CE4B6A" w:rsidRPr="00CE4B6A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EA4D69" w:rsidRDefault="00BD6859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CE4B6A" w:rsidRPr="006559C2">
        <w:rPr>
          <w:rFonts w:ascii="Times New Roman" w:hAnsi="Times New Roman" w:cs="Times New Roman"/>
          <w:szCs w:val="28"/>
        </w:rPr>
        <w:t>предусмотренн</w:t>
      </w:r>
      <w:r>
        <w:rPr>
          <w:rFonts w:ascii="Times New Roman" w:hAnsi="Times New Roman" w:cs="Times New Roman"/>
          <w:szCs w:val="28"/>
        </w:rPr>
        <w:t>ой</w:t>
      </w:r>
      <w:r w:rsidR="00CE4B6A" w:rsidRPr="006559C2">
        <w:rPr>
          <w:rFonts w:ascii="Times New Roman" w:hAnsi="Times New Roman" w:cs="Times New Roman"/>
          <w:szCs w:val="28"/>
        </w:rPr>
        <w:t xml:space="preserve"> </w:t>
      </w:r>
      <w:hyperlink r:id="rId11">
        <w:r w:rsidR="00CE4B6A" w:rsidRPr="006559C2">
          <w:rPr>
            <w:rFonts w:ascii="Times New Roman" w:hAnsi="Times New Roman" w:cs="Times New Roman"/>
            <w:szCs w:val="28"/>
          </w:rPr>
          <w:t>частью 7 статьи 26</w:t>
        </w:r>
      </w:hyperlink>
      <w:r w:rsidR="00CE4B6A" w:rsidRPr="006559C2">
        <w:rPr>
          <w:rFonts w:ascii="Times New Roman" w:hAnsi="Times New Roman" w:cs="Times New Roman"/>
          <w:szCs w:val="28"/>
        </w:rPr>
        <w:t xml:space="preserve"> Федерального закона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6559C2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Cs w:val="28"/>
        </w:rPr>
        <w:t>и</w:t>
      </w:r>
      <w:r w:rsidR="00CE4B6A" w:rsidRPr="006559C2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6559C2">
        <w:rPr>
          <w:rFonts w:ascii="Times New Roman" w:hAnsi="Times New Roman" w:cs="Times New Roman"/>
          <w:szCs w:val="28"/>
        </w:rPr>
        <w:t>за счет субсиди</w:t>
      </w:r>
      <w:r w:rsidR="00C364D3">
        <w:rPr>
          <w:rFonts w:ascii="Times New Roman" w:hAnsi="Times New Roman" w:cs="Times New Roman"/>
          <w:szCs w:val="28"/>
        </w:rPr>
        <w:t>и</w:t>
      </w:r>
      <w:r w:rsidR="00CE4B6A" w:rsidRPr="006559C2">
        <w:rPr>
          <w:rFonts w:ascii="Times New Roman" w:hAnsi="Times New Roman" w:cs="Times New Roman"/>
          <w:szCs w:val="28"/>
        </w:rPr>
        <w:t xml:space="preserve">. </w:t>
      </w:r>
      <w:r w:rsidR="00C364D3" w:rsidRPr="003D3C00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</w:t>
      </w:r>
      <w:r w:rsidR="00EA4D69">
        <w:rPr>
          <w:rFonts w:ascii="Times New Roman" w:hAnsi="Times New Roman" w:cs="Times New Roman"/>
          <w:szCs w:val="28"/>
        </w:rPr>
        <w:t>:</w:t>
      </w:r>
    </w:p>
    <w:p w:rsidR="00EA4D69" w:rsidRDefault="00C364D3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 xml:space="preserve">заключаемых на </w:t>
      </w:r>
      <w:r w:rsidRPr="003D3C00">
        <w:rPr>
          <w:rFonts w:ascii="Times New Roman" w:hAnsi="Times New Roman" w:cs="Times New Roman"/>
          <w:color w:val="000000"/>
          <w:szCs w:val="28"/>
        </w:rPr>
        <w:t xml:space="preserve">основании </w:t>
      </w:r>
      <w:hyperlink r:id="rId12">
        <w:r w:rsidRPr="003D3C00">
          <w:rPr>
            <w:rFonts w:ascii="Times New Roman" w:hAnsi="Times New Roman" w:cs="Times New Roman"/>
            <w:color w:val="000000"/>
            <w:szCs w:val="28"/>
          </w:rPr>
          <w:t>части 1 статьи 93</w:t>
        </w:r>
      </w:hyperlink>
      <w:r w:rsidRPr="003D3C00">
        <w:rPr>
          <w:rFonts w:ascii="Times New Roman" w:hAnsi="Times New Roman" w:cs="Times New Roman"/>
          <w:color w:val="000000"/>
          <w:szCs w:val="28"/>
        </w:rPr>
        <w:t xml:space="preserve"> Федерального</w:t>
      </w:r>
      <w:r w:rsidRPr="003D3C00">
        <w:rPr>
          <w:rFonts w:ascii="Times New Roman" w:hAnsi="Times New Roman" w:cs="Times New Roman"/>
          <w:szCs w:val="28"/>
        </w:rPr>
        <w:t xml:space="preserve"> закона </w:t>
      </w:r>
      <w:r w:rsidR="00EA4D69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A4D69">
        <w:rPr>
          <w:rFonts w:ascii="Times New Roman" w:hAnsi="Times New Roman" w:cs="Times New Roman"/>
          <w:szCs w:val="28"/>
        </w:rPr>
        <w:t>,</w:t>
      </w:r>
    </w:p>
    <w:p w:rsidR="00EA4D69" w:rsidRDefault="00EA4D69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заключаемых в случаях, </w:t>
      </w:r>
      <w:r w:rsidR="00C364D3" w:rsidRPr="003D3C00">
        <w:rPr>
          <w:rFonts w:ascii="Times New Roman" w:hAnsi="Times New Roman" w:cs="Times New Roman"/>
          <w:szCs w:val="28"/>
        </w:rPr>
        <w:t xml:space="preserve"> </w:t>
      </w:r>
      <w:r w:rsidRPr="003D3C00">
        <w:rPr>
          <w:rFonts w:ascii="Times New Roman" w:hAnsi="Times New Roman" w:cs="Times New Roman"/>
          <w:szCs w:val="28"/>
        </w:rPr>
        <w:t xml:space="preserve">установленных </w:t>
      </w:r>
      <w:hyperlink r:id="rId13">
        <w:r w:rsidRPr="003D3C00">
          <w:rPr>
            <w:rFonts w:ascii="Times New Roman" w:hAnsi="Times New Roman" w:cs="Times New Roman"/>
            <w:color w:val="000000"/>
            <w:szCs w:val="28"/>
          </w:rPr>
          <w:t>статьей 15</w:t>
        </w:r>
      </w:hyperlink>
      <w:r w:rsidRPr="003D3C00">
        <w:rPr>
          <w:rFonts w:ascii="Times New Roman" w:hAnsi="Times New Roman" w:cs="Times New Roman"/>
          <w:szCs w:val="28"/>
        </w:rPr>
        <w:t xml:space="preserve"> Фед</w:t>
      </w:r>
      <w:r>
        <w:rPr>
          <w:rFonts w:ascii="Times New Roman" w:hAnsi="Times New Roman" w:cs="Times New Roman"/>
          <w:szCs w:val="28"/>
        </w:rPr>
        <w:t xml:space="preserve">ерального закона от 08.03.2022 </w:t>
      </w:r>
      <w:r w:rsidRPr="003D3C00">
        <w:rPr>
          <w:rFonts w:ascii="Times New Roman" w:hAnsi="Times New Roman" w:cs="Times New Roman"/>
          <w:szCs w:val="28"/>
        </w:rPr>
        <w:t xml:space="preserve">№ 46-ФЗ «О внесении изменений в отдельные </w:t>
      </w:r>
      <w:r w:rsidRPr="003D3C00">
        <w:rPr>
          <w:rFonts w:ascii="Times New Roman" w:hAnsi="Times New Roman" w:cs="Times New Roman"/>
          <w:szCs w:val="28"/>
        </w:rPr>
        <w:lastRenderedPageBreak/>
        <w:t>законодательные акты Российской Федерации»</w:t>
      </w:r>
      <w:r>
        <w:rPr>
          <w:rFonts w:ascii="Times New Roman" w:hAnsi="Times New Roman" w:cs="Times New Roman"/>
          <w:szCs w:val="28"/>
        </w:rPr>
        <w:t>,</w:t>
      </w:r>
    </w:p>
    <w:p w:rsidR="00CE4B6A" w:rsidRPr="00CE4B6A" w:rsidRDefault="00EA4D69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заключаемых</w:t>
      </w:r>
      <w:r w:rsidR="00C364D3" w:rsidRPr="003D3C00">
        <w:rPr>
          <w:rFonts w:ascii="Times New Roman" w:hAnsi="Times New Roman" w:cs="Times New Roman"/>
          <w:szCs w:val="28"/>
        </w:rPr>
        <w:t xml:space="preserve"> в соответствии с положениями Федерального закона </w:t>
      </w:r>
      <w:r>
        <w:rPr>
          <w:rFonts w:ascii="Times New Roman" w:hAnsi="Times New Roman" w:cs="Times New Roman"/>
          <w:szCs w:val="28"/>
        </w:rPr>
        <w:br/>
      </w:r>
      <w:r w:rsidR="00C364D3" w:rsidRPr="003D3C00">
        <w:rPr>
          <w:rFonts w:ascii="Times New Roman" w:hAnsi="Times New Roman" w:cs="Times New Roman"/>
          <w:szCs w:val="28"/>
        </w:rPr>
        <w:t>от 18.07.2011 № 223-ФЗ «О закупках товаров, работ, услуг отд</w:t>
      </w:r>
      <w:r>
        <w:rPr>
          <w:rFonts w:ascii="Times New Roman" w:hAnsi="Times New Roman" w:cs="Times New Roman"/>
          <w:szCs w:val="28"/>
        </w:rPr>
        <w:t>ельными видами юридических лиц»;</w:t>
      </w:r>
      <w:r w:rsidR="00C364D3" w:rsidRPr="003D3C00">
        <w:rPr>
          <w:rFonts w:ascii="Times New Roman" w:hAnsi="Times New Roman" w:cs="Times New Roman"/>
          <w:szCs w:val="28"/>
        </w:rPr>
        <w:t xml:space="preserve"> </w:t>
      </w:r>
    </w:p>
    <w:p w:rsidR="00CE4B6A" w:rsidRPr="00CE4B6A" w:rsidRDefault="00F06881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CE4B6A" w:rsidRPr="00CE4B6A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положительного заключения государственной экспертизы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проверки достоверности определения сметной стоимости капитального ремонта соответствующего объекта, проведенной Кировским областным государс</w:t>
      </w:r>
      <w:r w:rsidR="00CE4B6A">
        <w:rPr>
          <w:rFonts w:ascii="Times New Roman" w:hAnsi="Times New Roman" w:cs="Times New Roman"/>
          <w:szCs w:val="28"/>
        </w:rPr>
        <w:t>твенным автономным учреждением «</w:t>
      </w:r>
      <w:r w:rsidR="00CE4B6A" w:rsidRPr="00CE4B6A">
        <w:rPr>
          <w:rFonts w:ascii="Times New Roman" w:hAnsi="Times New Roman" w:cs="Times New Roman"/>
          <w:szCs w:val="28"/>
        </w:rPr>
        <w:t>Управление государственной экспертизы и ценообразования в строительстве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в порядке, установленных Правительством Российской Федерации или Правительством Кировской области</w:t>
      </w:r>
      <w:r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>(с датой не ранее 2021 года)</w:t>
      </w:r>
      <w:r>
        <w:rPr>
          <w:rFonts w:ascii="Times New Roman" w:hAnsi="Times New Roman" w:cs="Times New Roman"/>
          <w:szCs w:val="28"/>
        </w:rPr>
        <w:t>.</w:t>
      </w:r>
      <w:r w:rsidR="00CE4B6A" w:rsidRPr="00CE4B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</w:t>
      </w:r>
      <w:r w:rsidR="00CE4B6A" w:rsidRPr="00CE4B6A">
        <w:rPr>
          <w:rFonts w:ascii="Times New Roman" w:hAnsi="Times New Roman" w:cs="Times New Roman"/>
          <w:szCs w:val="28"/>
        </w:rPr>
        <w:t xml:space="preserve">оложительное заключение государственной экспертизы </w:t>
      </w:r>
      <w:r w:rsidR="00B64CB3">
        <w:rPr>
          <w:rFonts w:ascii="Times New Roman" w:hAnsi="Times New Roman" w:cs="Times New Roman"/>
          <w:szCs w:val="28"/>
        </w:rPr>
        <w:t xml:space="preserve">проверки достоверности определения сметной стоимости капитального ремонта </w:t>
      </w:r>
      <w:r w:rsidR="00A771B4">
        <w:rPr>
          <w:rFonts w:ascii="Times New Roman" w:hAnsi="Times New Roman" w:cs="Times New Roman"/>
          <w:szCs w:val="28"/>
        </w:rPr>
        <w:t xml:space="preserve">объектов муниципальных общеобразовательных организаций </w:t>
      </w:r>
      <w:r w:rsidR="00CE4B6A" w:rsidRPr="00CE4B6A">
        <w:rPr>
          <w:rFonts w:ascii="Times New Roman" w:hAnsi="Times New Roman" w:cs="Times New Roman"/>
          <w:szCs w:val="28"/>
        </w:rPr>
        <w:t>содержит итоговую стоимостную оценку запланированных видов работ в рамках перечня работ по капитальному ремонту;</w:t>
      </w:r>
    </w:p>
    <w:p w:rsidR="00CE4B6A" w:rsidRPr="00CE4B6A" w:rsidRDefault="00F06881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CE4B6A" w:rsidRPr="00CE4B6A">
        <w:rPr>
          <w:rFonts w:ascii="Times New Roman" w:hAnsi="Times New Roman" w:cs="Times New Roman"/>
          <w:szCs w:val="28"/>
        </w:rPr>
        <w:t>проведени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Кировским областным государственным казенным учреждением </w:t>
      </w:r>
      <w:r w:rsidR="00CE4B6A">
        <w:rPr>
          <w:rFonts w:ascii="Times New Roman" w:hAnsi="Times New Roman" w:cs="Times New Roman"/>
          <w:szCs w:val="28"/>
        </w:rPr>
        <w:t>«</w:t>
      </w:r>
      <w:r w:rsidR="002E2DDA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 xml:space="preserve">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в соответствии </w:t>
      </w:r>
      <w:r w:rsidR="00CE4B6A" w:rsidRPr="00C42166">
        <w:rPr>
          <w:rFonts w:ascii="Times New Roman" w:hAnsi="Times New Roman" w:cs="Times New Roman"/>
          <w:szCs w:val="28"/>
        </w:rPr>
        <w:t>с договорами, заключаемыми на безвозмездной основе, строительного контроля в процессе капитального ремонта объектов</w:t>
      </w:r>
      <w:r w:rsidR="002A501A" w:rsidRPr="00C42166">
        <w:rPr>
          <w:rFonts w:ascii="Times New Roman" w:hAnsi="Times New Roman" w:cs="Times New Roman"/>
          <w:szCs w:val="28"/>
        </w:rPr>
        <w:t xml:space="preserve"> капитального строительства</w:t>
      </w:r>
      <w:r w:rsidR="00CE4B6A" w:rsidRPr="00C42166">
        <w:rPr>
          <w:rFonts w:ascii="Times New Roman" w:hAnsi="Times New Roman" w:cs="Times New Roman"/>
          <w:szCs w:val="28"/>
        </w:rPr>
        <w:t>, финансовое обеспечение которых осуществляется</w:t>
      </w:r>
      <w:r w:rsidR="00CE4B6A" w:rsidRPr="00CE4B6A">
        <w:rPr>
          <w:rFonts w:ascii="Times New Roman" w:hAnsi="Times New Roman" w:cs="Times New Roman"/>
          <w:szCs w:val="28"/>
        </w:rPr>
        <w:t xml:space="preserve"> за счет субсидии, за исключением субсидий бюджету муниципального образования </w:t>
      </w:r>
      <w:r w:rsidR="00CE4B6A">
        <w:rPr>
          <w:rFonts w:ascii="Times New Roman" w:hAnsi="Times New Roman" w:cs="Times New Roman"/>
          <w:szCs w:val="28"/>
        </w:rPr>
        <w:t>«</w:t>
      </w:r>
      <w:r w:rsidR="00CE4B6A" w:rsidRPr="00CE4B6A">
        <w:rPr>
          <w:rFonts w:ascii="Times New Roman" w:hAnsi="Times New Roman" w:cs="Times New Roman"/>
          <w:szCs w:val="28"/>
        </w:rPr>
        <w:t>Город Киров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7. В целях обеспечения максимального качества инфраструктуры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и повышения эффективности образовательного процесса в объектах капитального ремонта в рамках реализации мероприятий регионального проекта, направленного на реализацию мероприятий по модернизации </w:t>
      </w:r>
      <w:r w:rsidRPr="00CE4B6A">
        <w:rPr>
          <w:rFonts w:ascii="Times New Roman" w:hAnsi="Times New Roman" w:cs="Times New Roman"/>
          <w:szCs w:val="28"/>
        </w:rPr>
        <w:lastRenderedPageBreak/>
        <w:t xml:space="preserve">школьных систем образования в рамках государственной программы Российской Федерации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Развитие образования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, в соглашениях</w:t>
      </w:r>
      <w:r w:rsidR="00A771B4">
        <w:rPr>
          <w:rFonts w:ascii="Times New Roman" w:hAnsi="Times New Roman" w:cs="Times New Roman"/>
          <w:szCs w:val="28"/>
        </w:rPr>
        <w:t xml:space="preserve"> </w:t>
      </w:r>
      <w:r w:rsidR="00A771B4">
        <w:rPr>
          <w:rFonts w:ascii="Times New Roman" w:hAnsi="Times New Roman" w:cs="Times New Roman"/>
          <w:szCs w:val="28"/>
        </w:rPr>
        <w:br/>
        <w:t>о предоставлении субсиди</w:t>
      </w:r>
      <w:r w:rsidR="0055754C">
        <w:rPr>
          <w:rFonts w:ascii="Times New Roman" w:hAnsi="Times New Roman" w:cs="Times New Roman"/>
          <w:szCs w:val="28"/>
        </w:rPr>
        <w:t>й</w:t>
      </w:r>
      <w:r w:rsidRPr="00CE4B6A">
        <w:rPr>
          <w:rFonts w:ascii="Times New Roman" w:hAnsi="Times New Roman" w:cs="Times New Roman"/>
          <w:szCs w:val="28"/>
        </w:rPr>
        <w:t xml:space="preserve"> предусматриваются </w:t>
      </w:r>
      <w:r w:rsidR="00F06881">
        <w:rPr>
          <w:rFonts w:ascii="Times New Roman" w:hAnsi="Times New Roman" w:cs="Times New Roman"/>
          <w:szCs w:val="28"/>
        </w:rPr>
        <w:t xml:space="preserve">следующие </w:t>
      </w:r>
      <w:r w:rsidRPr="00CE4B6A">
        <w:rPr>
          <w:rFonts w:ascii="Times New Roman" w:hAnsi="Times New Roman" w:cs="Times New Roman"/>
          <w:szCs w:val="28"/>
        </w:rPr>
        <w:t>дополнительные обязательства муниципальных образований: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обеспечение в отношении объектов </w:t>
      </w:r>
      <w:r w:rsidR="00F06881">
        <w:rPr>
          <w:rFonts w:ascii="Times New Roman" w:hAnsi="Times New Roman" w:cs="Times New Roman"/>
          <w:szCs w:val="28"/>
        </w:rPr>
        <w:t xml:space="preserve">муниципальных общеобразовательных организаций, в которых проведен </w:t>
      </w:r>
      <w:r w:rsidRPr="00CE4B6A">
        <w:rPr>
          <w:rFonts w:ascii="Times New Roman" w:hAnsi="Times New Roman" w:cs="Times New Roman"/>
          <w:szCs w:val="28"/>
        </w:rPr>
        <w:t>капитальн</w:t>
      </w:r>
      <w:r w:rsidR="00F06881">
        <w:rPr>
          <w:rFonts w:ascii="Times New Roman" w:hAnsi="Times New Roman" w:cs="Times New Roman"/>
          <w:szCs w:val="28"/>
        </w:rPr>
        <w:t>ый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F06881">
        <w:rPr>
          <w:rFonts w:ascii="Times New Roman" w:hAnsi="Times New Roman" w:cs="Times New Roman"/>
          <w:szCs w:val="28"/>
        </w:rPr>
        <w:t>ремонт</w:t>
      </w:r>
      <w:r w:rsidR="0055754C">
        <w:rPr>
          <w:rFonts w:ascii="Times New Roman" w:hAnsi="Times New Roman" w:cs="Times New Roman"/>
          <w:szCs w:val="28"/>
        </w:rPr>
        <w:t>,</w:t>
      </w:r>
      <w:r w:rsidRPr="006559C2">
        <w:rPr>
          <w:rFonts w:ascii="Times New Roman" w:hAnsi="Times New Roman" w:cs="Times New Roman"/>
          <w:szCs w:val="28"/>
        </w:rPr>
        <w:t xml:space="preserve"> антитеррористической </w:t>
      </w:r>
      <w:r w:rsidR="00F06881" w:rsidRPr="00C42166">
        <w:rPr>
          <w:rFonts w:ascii="Times New Roman" w:hAnsi="Times New Roman" w:cs="Times New Roman"/>
          <w:szCs w:val="28"/>
        </w:rPr>
        <w:t xml:space="preserve">защищенности </w:t>
      </w:r>
      <w:r w:rsidR="00A771B4">
        <w:rPr>
          <w:rFonts w:ascii="Times New Roman" w:hAnsi="Times New Roman" w:cs="Times New Roman"/>
          <w:szCs w:val="28"/>
        </w:rPr>
        <w:t xml:space="preserve">в соответствии </w:t>
      </w:r>
      <w:r w:rsidR="0055754C">
        <w:rPr>
          <w:rFonts w:ascii="Times New Roman" w:hAnsi="Times New Roman" w:cs="Times New Roman"/>
          <w:szCs w:val="28"/>
        </w:rPr>
        <w:br/>
      </w:r>
      <w:r w:rsidR="00A771B4">
        <w:rPr>
          <w:rFonts w:ascii="Times New Roman" w:hAnsi="Times New Roman" w:cs="Times New Roman"/>
          <w:szCs w:val="28"/>
        </w:rPr>
        <w:t xml:space="preserve">с требованиями к антитеррористической защищенности </w:t>
      </w:r>
      <w:r w:rsidR="00F06881" w:rsidRPr="00C42166">
        <w:rPr>
          <w:rFonts w:ascii="Times New Roman" w:hAnsi="Times New Roman" w:cs="Times New Roman"/>
          <w:szCs w:val="28"/>
        </w:rPr>
        <w:t>объектов (территорий)</w:t>
      </w:r>
      <w:r w:rsidR="00F06881">
        <w:rPr>
          <w:rFonts w:ascii="Times New Roman" w:hAnsi="Times New Roman" w:cs="Times New Roman"/>
          <w:szCs w:val="28"/>
        </w:rPr>
        <w:t xml:space="preserve"> </w:t>
      </w:r>
      <w:r w:rsidR="00F06881" w:rsidRPr="00C42166">
        <w:rPr>
          <w:rFonts w:ascii="Times New Roman" w:hAnsi="Times New Roman" w:cs="Times New Roman"/>
          <w:szCs w:val="28"/>
        </w:rPr>
        <w:t>Министерства просвещения Российской Федерации</w:t>
      </w:r>
      <w:r w:rsidR="00F06881">
        <w:rPr>
          <w:rFonts w:ascii="Times New Roman" w:hAnsi="Times New Roman" w:cs="Times New Roman"/>
          <w:szCs w:val="28"/>
        </w:rPr>
        <w:t xml:space="preserve"> и объектов (территорий)</w:t>
      </w:r>
      <w:r w:rsidR="004E6061">
        <w:rPr>
          <w:rFonts w:ascii="Times New Roman" w:hAnsi="Times New Roman" w:cs="Times New Roman"/>
          <w:szCs w:val="28"/>
        </w:rPr>
        <w:t>,</w:t>
      </w:r>
      <w:r w:rsidR="00F06881">
        <w:rPr>
          <w:rFonts w:ascii="Times New Roman" w:hAnsi="Times New Roman" w:cs="Times New Roman"/>
          <w:szCs w:val="28"/>
        </w:rPr>
        <w:t xml:space="preserve"> относящихся</w:t>
      </w:r>
      <w:r w:rsidR="00F06881" w:rsidRPr="00C42166">
        <w:rPr>
          <w:rFonts w:ascii="Times New Roman" w:hAnsi="Times New Roman" w:cs="Times New Roman"/>
          <w:szCs w:val="28"/>
        </w:rPr>
        <w:t xml:space="preserve"> к сфере деятельности Министерства просвещения Российской Федерации</w:t>
      </w:r>
      <w:r w:rsidRPr="00CE4B6A">
        <w:rPr>
          <w:rFonts w:ascii="Times New Roman" w:hAnsi="Times New Roman" w:cs="Times New Roman"/>
          <w:szCs w:val="28"/>
        </w:rPr>
        <w:t>, утвержденн</w:t>
      </w:r>
      <w:r w:rsidR="00F06881">
        <w:rPr>
          <w:rFonts w:ascii="Times New Roman" w:hAnsi="Times New Roman" w:cs="Times New Roman"/>
          <w:szCs w:val="28"/>
        </w:rPr>
        <w:t>ыми</w:t>
      </w:r>
      <w:r w:rsidRPr="00CE4B6A">
        <w:rPr>
          <w:rFonts w:ascii="Times New Roman" w:hAnsi="Times New Roman" w:cs="Times New Roman"/>
          <w:szCs w:val="28"/>
        </w:rPr>
        <w:t xml:space="preserve"> постановлением Правительства Российской Федерации от 02.08.2019 </w:t>
      </w:r>
      <w:r>
        <w:rPr>
          <w:rFonts w:ascii="Times New Roman" w:hAnsi="Times New Roman" w:cs="Times New Roman"/>
          <w:szCs w:val="28"/>
        </w:rPr>
        <w:t>№</w:t>
      </w:r>
      <w:r w:rsidRPr="00CE4B6A">
        <w:rPr>
          <w:rFonts w:ascii="Times New Roman" w:hAnsi="Times New Roman" w:cs="Times New Roman"/>
          <w:szCs w:val="28"/>
        </w:rPr>
        <w:t xml:space="preserve"> 1006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 xml:space="preserve">Об утверждении требований </w:t>
      </w:r>
      <w:r w:rsidR="00F06881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</w:t>
      </w:r>
      <w:r w:rsidR="009F71A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и формы паспорта безопасности этих объектов (территорий)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обеспечение дополнительного профессионального образования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</w:t>
      </w:r>
      <w:r w:rsidR="00F06881">
        <w:rPr>
          <w:rFonts w:ascii="Times New Roman" w:hAnsi="Times New Roman" w:cs="Times New Roman"/>
          <w:szCs w:val="28"/>
        </w:rPr>
        <w:t>1</w:t>
      </w:r>
      <w:r w:rsidRPr="00CE4B6A">
        <w:rPr>
          <w:rFonts w:ascii="Times New Roman" w:hAnsi="Times New Roman" w:cs="Times New Roman"/>
          <w:szCs w:val="28"/>
        </w:rPr>
        <w:t xml:space="preserve"> раз в три года в </w:t>
      </w:r>
      <w:r w:rsidRPr="006559C2">
        <w:rPr>
          <w:rFonts w:ascii="Times New Roman" w:hAnsi="Times New Roman" w:cs="Times New Roman"/>
          <w:szCs w:val="28"/>
        </w:rPr>
        <w:t xml:space="preserve">соответствии с </w:t>
      </w:r>
      <w:hyperlink r:id="rId14">
        <w:r w:rsidRPr="006559C2">
          <w:rPr>
            <w:rFonts w:ascii="Times New Roman" w:hAnsi="Times New Roman" w:cs="Times New Roman"/>
            <w:szCs w:val="28"/>
          </w:rPr>
          <w:t>пунктом 2 части 5 статьи 47</w:t>
        </w:r>
      </w:hyperlink>
      <w:r w:rsidRPr="006559C2">
        <w:rPr>
          <w:rFonts w:ascii="Times New Roman" w:hAnsi="Times New Roman" w:cs="Times New Roman"/>
          <w:szCs w:val="28"/>
        </w:rPr>
        <w:t xml:space="preserve"> Федерального закона </w:t>
      </w:r>
      <w:r w:rsidR="00F06881">
        <w:rPr>
          <w:rFonts w:ascii="Times New Roman" w:hAnsi="Times New Roman" w:cs="Times New Roman"/>
          <w:szCs w:val="28"/>
        </w:rPr>
        <w:t xml:space="preserve">от 29.12.2012 № 273-ФЗ </w:t>
      </w:r>
      <w:r w:rsidRPr="006559C2">
        <w:rPr>
          <w:rFonts w:ascii="Times New Roman" w:hAnsi="Times New Roman" w:cs="Times New Roman"/>
          <w:szCs w:val="28"/>
        </w:rPr>
        <w:t>«Об образовании в Российской Федерации» и (или)</w:t>
      </w:r>
      <w:r w:rsidRPr="00CE4B6A">
        <w:rPr>
          <w:rFonts w:ascii="Times New Roman" w:hAnsi="Times New Roman" w:cs="Times New Roman"/>
          <w:szCs w:val="28"/>
        </w:rPr>
        <w:t xml:space="preserve"> обучения управленческих команд, состоящих </w:t>
      </w:r>
      <w:r w:rsidR="009F71A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из представителей администраций и педагогических работников объектов капитального ремонта;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обновление в объектах капитального ремонта</w:t>
      </w:r>
      <w:r w:rsidR="00A771B4">
        <w:rPr>
          <w:rFonts w:ascii="Times New Roman" w:hAnsi="Times New Roman" w:cs="Times New Roman"/>
          <w:szCs w:val="28"/>
        </w:rPr>
        <w:t xml:space="preserve"> 100</w:t>
      </w:r>
      <w:r w:rsidR="00F06881">
        <w:rPr>
          <w:rFonts w:ascii="Times New Roman" w:hAnsi="Times New Roman" w:cs="Times New Roman"/>
          <w:szCs w:val="28"/>
        </w:rPr>
        <w:t>%</w:t>
      </w:r>
      <w:r w:rsidRPr="00CE4B6A">
        <w:rPr>
          <w:rFonts w:ascii="Times New Roman" w:hAnsi="Times New Roman" w:cs="Times New Roman"/>
          <w:szCs w:val="28"/>
        </w:rPr>
        <w:t xml:space="preserve"> учебников </w:t>
      </w:r>
      <w:r w:rsidR="009F71A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и учебных пособий, не позволяющих их дальнейшее использование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в образовательном процессе по причинам ветхости и дефектности;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привлечение обучающихся, их родителей (законных представителей), педагогических работников к обсуждению дизайнерских и иных решений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lastRenderedPageBreak/>
        <w:t>в рамках подготовки и проведения капитального ремонта</w:t>
      </w:r>
      <w:r w:rsidR="003F081C">
        <w:rPr>
          <w:rFonts w:ascii="Times New Roman" w:hAnsi="Times New Roman" w:cs="Times New Roman"/>
          <w:szCs w:val="28"/>
        </w:rPr>
        <w:t xml:space="preserve"> муниципальных общеобразовательных организаций</w:t>
      </w:r>
      <w:r w:rsidRPr="00CE4B6A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8. Результатом использования субсиди</w:t>
      </w:r>
      <w:r w:rsidR="00A771B4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является количество объектов,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Значени</w:t>
      </w:r>
      <w:r w:rsidR="0055754C">
        <w:rPr>
          <w:rFonts w:ascii="Times New Roman" w:hAnsi="Times New Roman" w:cs="Times New Roman"/>
          <w:szCs w:val="28"/>
        </w:rPr>
        <w:t>е</w:t>
      </w:r>
      <w:r w:rsidRPr="00CE4B6A">
        <w:rPr>
          <w:rFonts w:ascii="Times New Roman" w:hAnsi="Times New Roman" w:cs="Times New Roman"/>
          <w:szCs w:val="28"/>
        </w:rPr>
        <w:t xml:space="preserve"> результата использования субсидии по муниципальному образованию устанавлива</w:t>
      </w:r>
      <w:r w:rsidR="0055754C">
        <w:rPr>
          <w:rFonts w:ascii="Times New Roman" w:hAnsi="Times New Roman" w:cs="Times New Roman"/>
          <w:szCs w:val="28"/>
        </w:rPr>
        <w:t>е</w:t>
      </w:r>
      <w:r w:rsidRPr="00CE4B6A">
        <w:rPr>
          <w:rFonts w:ascii="Times New Roman" w:hAnsi="Times New Roman" w:cs="Times New Roman"/>
          <w:szCs w:val="28"/>
        </w:rPr>
        <w:t>тся правовым актом министерства образования Кировской области, согласованным с министерством финансов Кировской области до заключения соглашени</w:t>
      </w:r>
      <w:r w:rsidR="00A771B4">
        <w:rPr>
          <w:rFonts w:ascii="Times New Roman" w:hAnsi="Times New Roman" w:cs="Times New Roman"/>
          <w:szCs w:val="28"/>
        </w:rPr>
        <w:t>я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A771B4">
        <w:rPr>
          <w:rFonts w:ascii="Times New Roman" w:hAnsi="Times New Roman" w:cs="Times New Roman"/>
          <w:szCs w:val="28"/>
        </w:rPr>
        <w:t>и</w:t>
      </w:r>
      <w:r w:rsidR="00707AFA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 xml:space="preserve"> (дополнительных соглашений к соглашени</w:t>
      </w:r>
      <w:r w:rsidR="00A771B4">
        <w:rPr>
          <w:rFonts w:ascii="Times New Roman" w:hAnsi="Times New Roman" w:cs="Times New Roman"/>
          <w:szCs w:val="28"/>
        </w:rPr>
        <w:t>ю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A771B4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>).</w:t>
      </w:r>
    </w:p>
    <w:p w:rsidR="00CE4B6A" w:rsidRPr="00841717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Снижение значени</w:t>
      </w:r>
      <w:r w:rsidR="00A771B4">
        <w:rPr>
          <w:rFonts w:ascii="Times New Roman" w:hAnsi="Times New Roman" w:cs="Times New Roman"/>
          <w:szCs w:val="28"/>
        </w:rPr>
        <w:t>я</w:t>
      </w:r>
      <w:r w:rsidRPr="00CE4B6A">
        <w:rPr>
          <w:rFonts w:ascii="Times New Roman" w:hAnsi="Times New Roman" w:cs="Times New Roman"/>
          <w:szCs w:val="28"/>
        </w:rPr>
        <w:t xml:space="preserve"> результата использования субсидии в течение текущего финансового года возможно только в случае сокращения размер</w:t>
      </w:r>
      <w:r w:rsidR="003F081C">
        <w:rPr>
          <w:rFonts w:ascii="Times New Roman" w:hAnsi="Times New Roman" w:cs="Times New Roman"/>
          <w:szCs w:val="28"/>
        </w:rPr>
        <w:t xml:space="preserve">а </w:t>
      </w:r>
      <w:r w:rsidRPr="00CE4B6A">
        <w:rPr>
          <w:rFonts w:ascii="Times New Roman" w:hAnsi="Times New Roman" w:cs="Times New Roman"/>
          <w:szCs w:val="28"/>
        </w:rPr>
        <w:t>субсидии.</w:t>
      </w:r>
    </w:p>
    <w:p w:rsidR="00876C67" w:rsidRPr="00994E21" w:rsidRDefault="00876C67" w:rsidP="00B222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876C67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 Соглашения</w:t>
      </w:r>
      <w:r w:rsidRPr="00876C67">
        <w:rPr>
          <w:rFonts w:ascii="Times New Roman" w:hAnsi="Times New Roman" w:cs="Times New Roman"/>
          <w:szCs w:val="28"/>
        </w:rPr>
        <w:t xml:space="preserve"> </w:t>
      </w:r>
      <w:r w:rsidRPr="00994E21">
        <w:rPr>
          <w:rFonts w:ascii="Times New Roman" w:eastAsia="Times New Roman" w:hAnsi="Times New Roman" w:cs="Times New Roman"/>
          <w:szCs w:val="28"/>
        </w:rPr>
        <w:t>о предоставлении субсидий, предусмотренных законом области об областном бюджете, заключаются ежегодно</w:t>
      </w:r>
      <w:r w:rsidR="003F081C">
        <w:rPr>
          <w:rFonts w:ascii="Times New Roman" w:eastAsia="Times New Roman" w:hAnsi="Times New Roman" w:cs="Times New Roman"/>
          <w:szCs w:val="28"/>
        </w:rPr>
        <w:t>,</w:t>
      </w:r>
      <w:r w:rsidRPr="00994E21">
        <w:rPr>
          <w:rFonts w:ascii="Times New Roman" w:eastAsia="Times New Roman" w:hAnsi="Times New Roman" w:cs="Times New Roman"/>
          <w:szCs w:val="28"/>
        </w:rPr>
        <w:t xml:space="preserve"> до 15 февраля очередного финансового года, за исключением соглашений</w:t>
      </w:r>
      <w:r w:rsidR="003F081C">
        <w:rPr>
          <w:rFonts w:ascii="Times New Roman" w:eastAsia="Times New Roman" w:hAnsi="Times New Roman" w:cs="Times New Roman"/>
          <w:szCs w:val="28"/>
        </w:rPr>
        <w:t xml:space="preserve"> о предоставлении субсидий</w:t>
      </w:r>
      <w:r w:rsidRPr="00994E21">
        <w:rPr>
          <w:rFonts w:ascii="Times New Roman" w:eastAsia="Times New Roman" w:hAnsi="Times New Roman" w:cs="Times New Roman"/>
          <w:szCs w:val="28"/>
        </w:rPr>
        <w:t xml:space="preserve">, бюджетные ассигнования на предоставление которых предусмотрены в соответствии с законом области о внесении изменений </w:t>
      </w:r>
      <w:r w:rsidR="009F71A3">
        <w:rPr>
          <w:rFonts w:ascii="Times New Roman" w:eastAsia="Times New Roman" w:hAnsi="Times New Roman" w:cs="Times New Roman"/>
          <w:szCs w:val="28"/>
        </w:rPr>
        <w:br/>
      </w:r>
      <w:r w:rsidRPr="00994E21">
        <w:rPr>
          <w:rFonts w:ascii="Times New Roman" w:eastAsia="Times New Roman" w:hAnsi="Times New Roman" w:cs="Times New Roman"/>
          <w:szCs w:val="28"/>
        </w:rPr>
        <w:t xml:space="preserve">в закон области об областном бюджете, которые заключаются не позднее </w:t>
      </w:r>
      <w:r w:rsidR="003F081C">
        <w:rPr>
          <w:rFonts w:ascii="Times New Roman" w:eastAsia="Times New Roman" w:hAnsi="Times New Roman" w:cs="Times New Roman"/>
          <w:szCs w:val="28"/>
        </w:rPr>
        <w:br/>
      </w:r>
      <w:r w:rsidRPr="00994E21">
        <w:rPr>
          <w:rFonts w:ascii="Times New Roman" w:eastAsia="Times New Roman" w:hAnsi="Times New Roman" w:cs="Times New Roman"/>
          <w:szCs w:val="28"/>
        </w:rPr>
        <w:t>30 дней после вступления в силу указанного закона.</w:t>
      </w:r>
    </w:p>
    <w:p w:rsidR="00A771B4" w:rsidRPr="006A62FC" w:rsidRDefault="00A771B4" w:rsidP="00A771B4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2FC">
        <w:rPr>
          <w:rFonts w:ascii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6A62FC">
        <w:rPr>
          <w:rFonts w:ascii="Times New Roman" w:hAnsi="Times New Roman"/>
          <w:sz w:val="28"/>
          <w:szCs w:val="28"/>
        </w:rPr>
        <w:t xml:space="preserve">(дополнительное соглашение </w:t>
      </w:r>
      <w:r>
        <w:rPr>
          <w:rFonts w:ascii="Times New Roman" w:hAnsi="Times New Roman"/>
          <w:sz w:val="28"/>
          <w:szCs w:val="28"/>
        </w:rPr>
        <w:br/>
      </w:r>
      <w:r w:rsidRPr="006A62FC">
        <w:rPr>
          <w:rFonts w:ascii="Times New Roman" w:hAnsi="Times New Roman"/>
          <w:sz w:val="28"/>
          <w:szCs w:val="28"/>
        </w:rPr>
        <w:t>к соглашению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6A62FC">
        <w:rPr>
          <w:rFonts w:ascii="Times New Roman" w:hAnsi="Times New Roman"/>
          <w:sz w:val="28"/>
          <w:szCs w:val="28"/>
        </w:rPr>
        <w:t>) заключается в электронном виде в соответствии с типовой формой,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«Электронный бюджет» и (или) в соответств</w:t>
      </w:r>
      <w:r>
        <w:rPr>
          <w:rFonts w:ascii="Times New Roman" w:hAnsi="Times New Roman"/>
          <w:sz w:val="28"/>
          <w:szCs w:val="28"/>
        </w:rPr>
        <w:t>ии с типовой формой,</w:t>
      </w:r>
      <w:r w:rsidRPr="002E754F">
        <w:rPr>
          <w:rFonts w:ascii="Times New Roman" w:hAnsi="Times New Roman"/>
          <w:sz w:val="28"/>
          <w:szCs w:val="28"/>
        </w:rPr>
        <w:t xml:space="preserve"> </w:t>
      </w:r>
      <w:r w:rsidRPr="006A62FC">
        <w:rPr>
          <w:rFonts w:ascii="Times New Roman" w:hAnsi="Times New Roman"/>
          <w:sz w:val="28"/>
          <w:szCs w:val="28"/>
        </w:rPr>
        <w:t>утверж</w:t>
      </w:r>
      <w:r>
        <w:rPr>
          <w:rFonts w:ascii="Times New Roman" w:hAnsi="Times New Roman"/>
          <w:sz w:val="28"/>
          <w:szCs w:val="28"/>
        </w:rPr>
        <w:t>денной</w:t>
      </w:r>
      <w:r w:rsidRPr="006A62FC">
        <w:rPr>
          <w:rFonts w:ascii="Times New Roman" w:hAnsi="Times New Roman"/>
          <w:sz w:val="28"/>
          <w:szCs w:val="28"/>
        </w:rPr>
        <w:t xml:space="preserve"> министерством финансов Кировской обл</w:t>
      </w:r>
      <w:r w:rsidRPr="006A62FC">
        <w:rPr>
          <w:rFonts w:ascii="Times New Roman" w:hAnsi="Times New Roman"/>
          <w:color w:val="000000"/>
          <w:sz w:val="28"/>
          <w:szCs w:val="28"/>
        </w:rPr>
        <w:t>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754C">
        <w:rPr>
          <w:rFonts w:ascii="Times New Roman" w:hAnsi="Times New Roman"/>
          <w:color w:val="000000"/>
          <w:sz w:val="28"/>
          <w:szCs w:val="28"/>
        </w:rPr>
        <w:br/>
      </w:r>
      <w:r w:rsidRPr="006A62FC">
        <w:rPr>
          <w:rFonts w:ascii="Times New Roman" w:hAnsi="Times New Roman"/>
          <w:sz w:val="28"/>
          <w:szCs w:val="28"/>
        </w:rPr>
        <w:t xml:space="preserve">в </w:t>
      </w:r>
      <w:r w:rsidR="0055754C">
        <w:rPr>
          <w:rFonts w:ascii="Times New Roman" w:hAnsi="Times New Roman"/>
          <w:sz w:val="28"/>
          <w:szCs w:val="28"/>
        </w:rPr>
        <w:t>а</w:t>
      </w:r>
      <w:r w:rsidRPr="006A62FC">
        <w:rPr>
          <w:rFonts w:ascii="Times New Roman" w:hAnsi="Times New Roman"/>
          <w:sz w:val="28"/>
          <w:szCs w:val="28"/>
        </w:rPr>
        <w:t>втоматизированной системе управления бюджетным процессом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57936" w:rsidRPr="00621C1D" w:rsidRDefault="00876C67" w:rsidP="00B22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CE4B6A" w:rsidRPr="00164822">
        <w:rPr>
          <w:rFonts w:ascii="Times New Roman" w:hAnsi="Times New Roman" w:cs="Times New Roman"/>
          <w:sz w:val="28"/>
          <w:szCs w:val="28"/>
        </w:rPr>
        <w:t xml:space="preserve"> </w:t>
      </w:r>
      <w:r w:rsidR="00057936" w:rsidRPr="00621C1D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в установленном порядке </w:t>
      </w:r>
      <w:r w:rsidR="000A2A57">
        <w:rPr>
          <w:rFonts w:ascii="Times New Roman" w:hAnsi="Times New Roman" w:cs="Times New Roman"/>
          <w:sz w:val="28"/>
          <w:szCs w:val="28"/>
        </w:rPr>
        <w:br/>
      </w:r>
      <w:r w:rsidR="00057936" w:rsidRPr="00621C1D">
        <w:rPr>
          <w:rFonts w:ascii="Times New Roman" w:hAnsi="Times New Roman" w:cs="Times New Roman"/>
          <w:sz w:val="28"/>
          <w:szCs w:val="28"/>
        </w:rPr>
        <w:t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</w:t>
      </w:r>
      <w:r w:rsidR="00057936">
        <w:rPr>
          <w:rFonts w:ascii="Times New Roman" w:hAnsi="Times New Roman" w:cs="Times New Roman"/>
          <w:sz w:val="28"/>
          <w:szCs w:val="28"/>
        </w:rPr>
        <w:t xml:space="preserve"> (или)</w:t>
      </w:r>
      <w:r w:rsidR="00057936" w:rsidRPr="00621C1D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="000A2A57">
        <w:rPr>
          <w:rFonts w:ascii="Times New Roman" w:hAnsi="Times New Roman" w:cs="Times New Roman"/>
          <w:sz w:val="28"/>
          <w:szCs w:val="28"/>
        </w:rPr>
        <w:t>,</w:t>
      </w:r>
      <w:r w:rsidR="00057936" w:rsidRPr="002C3AFF">
        <w:rPr>
          <w:rFonts w:ascii="Times New Roman" w:hAnsi="Times New Roman" w:cs="Times New Roman"/>
          <w:sz w:val="28"/>
          <w:szCs w:val="28"/>
        </w:rPr>
        <w:t xml:space="preserve"> </w:t>
      </w:r>
      <w:r w:rsidR="00057936" w:rsidRPr="00821980">
        <w:rPr>
          <w:rFonts w:ascii="Times New Roman" w:hAnsi="Times New Roman" w:cs="Times New Roman"/>
          <w:sz w:val="28"/>
          <w:szCs w:val="28"/>
        </w:rPr>
        <w:t>доведенных до министерства</w:t>
      </w:r>
      <w:r w:rsidR="00057936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области, </w:t>
      </w:r>
      <w:r w:rsidR="000A2A57">
        <w:rPr>
          <w:rFonts w:ascii="Times New Roman" w:hAnsi="Times New Roman" w:cs="Times New Roman"/>
          <w:sz w:val="28"/>
          <w:szCs w:val="28"/>
        </w:rPr>
        <w:br/>
      </w:r>
      <w:r w:rsidR="00057936">
        <w:rPr>
          <w:rFonts w:ascii="Times New Roman" w:hAnsi="Times New Roman" w:cs="Times New Roman"/>
          <w:sz w:val="28"/>
          <w:szCs w:val="28"/>
        </w:rPr>
        <w:t>в течение 3 рабочих дней после представления муниципальными образованиями документов, подтверждающих потребность в предоставлении субсидии.</w:t>
      </w:r>
    </w:p>
    <w:p w:rsidR="00164822" w:rsidRPr="00C6752B" w:rsidRDefault="00164822" w:rsidP="00B22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66"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</w:t>
      </w:r>
      <w:r w:rsidRPr="00C6752B">
        <w:rPr>
          <w:rFonts w:ascii="Times New Roman" w:hAnsi="Times New Roman" w:cs="Times New Roman"/>
          <w:sz w:val="28"/>
          <w:szCs w:val="28"/>
        </w:rPr>
        <w:t xml:space="preserve">сходным обязательствам </w:t>
      </w:r>
      <w:r w:rsidR="00A771B4">
        <w:rPr>
          <w:rFonts w:ascii="Times New Roman" w:hAnsi="Times New Roman" w:cs="Times New Roman"/>
          <w:sz w:val="28"/>
          <w:szCs w:val="28"/>
        </w:rPr>
        <w:br/>
      </w:r>
      <w:r w:rsidRPr="00C6752B">
        <w:rPr>
          <w:rFonts w:ascii="Times New Roman" w:hAnsi="Times New Roman" w:cs="Times New Roman"/>
          <w:sz w:val="28"/>
          <w:szCs w:val="28"/>
        </w:rPr>
        <w:t>в пределах суммы, необходимой для оплаты денежных обязательств получателей средств местного бюджета.</w:t>
      </w:r>
    </w:p>
    <w:p w:rsidR="00CE4B6A" w:rsidRPr="00CE4B6A" w:rsidRDefault="000A2A57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11. </w:t>
      </w:r>
      <w:r w:rsidR="00CE4B6A" w:rsidRPr="00CE4B6A">
        <w:rPr>
          <w:rFonts w:ascii="Times New Roman" w:hAnsi="Times New Roman" w:cs="Times New Roman"/>
          <w:szCs w:val="28"/>
        </w:rPr>
        <w:t>Для перечисления субсидии орган местного самоуправления муниципальн</w:t>
      </w:r>
      <w:r w:rsidR="00057936">
        <w:rPr>
          <w:rFonts w:ascii="Times New Roman" w:hAnsi="Times New Roman" w:cs="Times New Roman"/>
          <w:szCs w:val="28"/>
        </w:rPr>
        <w:t>ого</w:t>
      </w:r>
      <w:r w:rsidR="00CE4B6A" w:rsidRPr="00CE4B6A">
        <w:rPr>
          <w:rFonts w:ascii="Times New Roman" w:hAnsi="Times New Roman" w:cs="Times New Roman"/>
          <w:szCs w:val="28"/>
        </w:rPr>
        <w:t xml:space="preserve"> образовани</w:t>
      </w:r>
      <w:r w:rsidR="00057936">
        <w:rPr>
          <w:rFonts w:ascii="Times New Roman" w:hAnsi="Times New Roman" w:cs="Times New Roman"/>
          <w:szCs w:val="28"/>
        </w:rPr>
        <w:t>я</w:t>
      </w:r>
      <w:r w:rsidR="00CE4B6A" w:rsidRPr="00CE4B6A">
        <w:rPr>
          <w:rFonts w:ascii="Times New Roman" w:hAnsi="Times New Roman" w:cs="Times New Roman"/>
          <w:szCs w:val="28"/>
        </w:rPr>
        <w:t xml:space="preserve"> направля</w:t>
      </w:r>
      <w:r>
        <w:rPr>
          <w:rFonts w:ascii="Times New Roman" w:hAnsi="Times New Roman" w:cs="Times New Roman"/>
          <w:szCs w:val="28"/>
        </w:rPr>
        <w:t>е</w:t>
      </w:r>
      <w:r w:rsidR="00CE4B6A" w:rsidRPr="00CE4B6A">
        <w:rPr>
          <w:rFonts w:ascii="Times New Roman" w:hAnsi="Times New Roman" w:cs="Times New Roman"/>
          <w:szCs w:val="28"/>
        </w:rPr>
        <w:t>т в министерство образования Кировской области: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сведения о потребности в средствах </w:t>
      </w:r>
      <w:r w:rsidR="002E2DDA">
        <w:rPr>
          <w:rFonts w:ascii="Times New Roman" w:hAnsi="Times New Roman" w:cs="Times New Roman"/>
          <w:szCs w:val="28"/>
        </w:rPr>
        <w:t xml:space="preserve">субсидии </w:t>
      </w:r>
      <w:r w:rsidRPr="00CE4B6A">
        <w:rPr>
          <w:rFonts w:ascii="Times New Roman" w:hAnsi="Times New Roman" w:cs="Times New Roman"/>
          <w:szCs w:val="28"/>
        </w:rPr>
        <w:t xml:space="preserve">на текущий месяц </w:t>
      </w:r>
      <w:r w:rsidR="009F71A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в электронном виде по форме, установленной соглашением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0A2A57">
        <w:rPr>
          <w:rFonts w:ascii="Times New Roman" w:hAnsi="Times New Roman" w:cs="Times New Roman"/>
          <w:szCs w:val="28"/>
        </w:rPr>
        <w:t>и</w:t>
      </w:r>
      <w:r w:rsidR="00707AFA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 xml:space="preserve">(с приложением копии документа, созданной методом </w:t>
      </w:r>
      <w:r w:rsidR="00707AFA">
        <w:rPr>
          <w:rFonts w:ascii="Times New Roman" w:hAnsi="Times New Roman" w:cs="Times New Roman"/>
          <w:szCs w:val="28"/>
        </w:rPr>
        <w:t>с</w:t>
      </w:r>
      <w:r w:rsidRPr="00CE4B6A">
        <w:rPr>
          <w:rFonts w:ascii="Times New Roman" w:hAnsi="Times New Roman" w:cs="Times New Roman"/>
          <w:szCs w:val="28"/>
        </w:rPr>
        <w:t>канирования), с последующим представлением оригинала документа;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копии заключенных муниципальных контрактов (договоров);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</w:t>
      </w:r>
      <w:r w:rsidRPr="006559C2">
        <w:rPr>
          <w:rFonts w:ascii="Times New Roman" w:hAnsi="Times New Roman" w:cs="Times New Roman"/>
          <w:szCs w:val="28"/>
        </w:rPr>
        <w:t xml:space="preserve">определение поставщиков (подрядчиков, исполнителей) </w:t>
      </w:r>
      <w:r w:rsidR="006559C2" w:rsidRPr="006559C2">
        <w:rPr>
          <w:rFonts w:ascii="Times New Roman" w:hAnsi="Times New Roman" w:cs="Times New Roman"/>
          <w:szCs w:val="28"/>
        </w:rPr>
        <w:br/>
      </w:r>
      <w:r w:rsidRPr="006559C2">
        <w:rPr>
          <w:rFonts w:ascii="Times New Roman" w:hAnsi="Times New Roman" w:cs="Times New Roman"/>
          <w:szCs w:val="28"/>
        </w:rPr>
        <w:t xml:space="preserve">в соответствии с </w:t>
      </w:r>
      <w:hyperlink r:id="rId15">
        <w:r w:rsidRPr="006559C2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6559C2">
        <w:rPr>
          <w:rFonts w:ascii="Times New Roman" w:hAnsi="Times New Roman" w:cs="Times New Roman"/>
          <w:szCs w:val="28"/>
        </w:rPr>
        <w:t xml:space="preserve"> Федерального закона от 05.04.2013 </w:t>
      </w:r>
      <w:r w:rsidR="006559C2" w:rsidRPr="006559C2">
        <w:rPr>
          <w:rFonts w:ascii="Times New Roman" w:hAnsi="Times New Roman" w:cs="Times New Roman"/>
          <w:szCs w:val="28"/>
        </w:rPr>
        <w:br/>
      </w:r>
      <w:r w:rsidRPr="006559C2">
        <w:rPr>
          <w:rFonts w:ascii="Times New Roman" w:hAnsi="Times New Roman" w:cs="Times New Roman"/>
          <w:szCs w:val="28"/>
        </w:rPr>
        <w:t>№ 44-ФЗ «О контрактной системе</w:t>
      </w:r>
      <w:r w:rsidRPr="00CE4B6A">
        <w:rPr>
          <w:rFonts w:ascii="Times New Roman" w:hAnsi="Times New Roman" w:cs="Times New Roman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копии первичных </w:t>
      </w:r>
      <w:r w:rsidR="0086049C" w:rsidRPr="0006343D">
        <w:rPr>
          <w:rFonts w:ascii="Times New Roman" w:eastAsia="Times New Roman" w:hAnsi="Times New Roman" w:cs="Times New Roman"/>
          <w:szCs w:val="28"/>
        </w:rPr>
        <w:t>документов, подтверждающи</w:t>
      </w:r>
      <w:r w:rsidR="0086049C">
        <w:rPr>
          <w:rFonts w:ascii="Times New Roman" w:eastAsia="Times New Roman" w:hAnsi="Times New Roman" w:cs="Times New Roman"/>
          <w:szCs w:val="28"/>
        </w:rPr>
        <w:t>х</w:t>
      </w:r>
      <w:r w:rsidR="0086049C" w:rsidRPr="0006343D">
        <w:rPr>
          <w:rFonts w:ascii="Times New Roman" w:eastAsia="Times New Roman" w:hAnsi="Times New Roman" w:cs="Times New Roman"/>
          <w:szCs w:val="28"/>
        </w:rPr>
        <w:t xml:space="preserve"> </w:t>
      </w:r>
      <w:r w:rsidR="0086049C">
        <w:rPr>
          <w:rFonts w:ascii="Times New Roman" w:eastAsia="Times New Roman" w:hAnsi="Times New Roman" w:cs="Times New Roman"/>
          <w:szCs w:val="28"/>
        </w:rPr>
        <w:t>возникновение денежных обязательств</w:t>
      </w:r>
      <w:r w:rsidRPr="00CE4B6A">
        <w:rPr>
          <w:rFonts w:ascii="Times New Roman" w:hAnsi="Times New Roman" w:cs="Times New Roman"/>
          <w:szCs w:val="28"/>
        </w:rPr>
        <w:t xml:space="preserve"> (счета на оплату, счета-фактуры, акта о приемке выполненных работ (КС-2), справки о стоимости выполненных работ </w:t>
      </w:r>
      <w:r w:rsidR="009F71A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и затрат (КС-3) и др.);</w:t>
      </w:r>
    </w:p>
    <w:p w:rsidR="00CE4B6A" w:rsidRPr="00C42166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Cs w:val="28"/>
        </w:rPr>
      </w:pPr>
      <w:r w:rsidRPr="00CE4B6A">
        <w:rPr>
          <w:rFonts w:ascii="Times New Roman" w:hAnsi="Times New Roman" w:cs="Times New Roman"/>
          <w:szCs w:val="28"/>
        </w:rPr>
        <w:lastRenderedPageBreak/>
        <w:t xml:space="preserve">информацию о проведении Кировским областным государственным казенным учреждением </w:t>
      </w:r>
      <w:r>
        <w:rPr>
          <w:rFonts w:ascii="Times New Roman" w:hAnsi="Times New Roman" w:cs="Times New Roman"/>
          <w:szCs w:val="28"/>
        </w:rPr>
        <w:t>«</w:t>
      </w:r>
      <w:r w:rsidR="002E2DDA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в </w:t>
      </w:r>
      <w:r w:rsidRPr="00C42166">
        <w:rPr>
          <w:rFonts w:ascii="Times New Roman" w:hAnsi="Times New Roman" w:cs="Times New Roman"/>
          <w:szCs w:val="28"/>
        </w:rPr>
        <w:t>соответствии с договорами, заключаемыми на безвозмездной основе, строительного контроля в процессе капитального ремонта объектов</w:t>
      </w:r>
      <w:r w:rsidR="002A501A" w:rsidRPr="00C42166">
        <w:rPr>
          <w:rFonts w:ascii="Times New Roman" w:hAnsi="Times New Roman" w:cs="Times New Roman"/>
          <w:szCs w:val="28"/>
        </w:rPr>
        <w:t xml:space="preserve"> капитального строительства</w:t>
      </w:r>
      <w:r w:rsidRPr="00C42166">
        <w:rPr>
          <w:rFonts w:ascii="Times New Roman" w:hAnsi="Times New Roman" w:cs="Times New Roman"/>
          <w:szCs w:val="28"/>
        </w:rPr>
        <w:t>, финансовое обеспечение которых осуществляется за счет субсидии</w:t>
      </w:r>
      <w:r w:rsidR="002A501A" w:rsidRPr="00C42166">
        <w:rPr>
          <w:rFonts w:ascii="Times New Roman" w:hAnsi="Times New Roman" w:cs="Times New Roman"/>
          <w:szCs w:val="28"/>
        </w:rPr>
        <w:t>;</w:t>
      </w:r>
    </w:p>
    <w:p w:rsidR="00841717" w:rsidRPr="004D3F03" w:rsidRDefault="00841717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2166">
        <w:rPr>
          <w:rFonts w:ascii="Times New Roman" w:hAnsi="Times New Roman" w:cs="Times New Roman"/>
          <w:szCs w:val="28"/>
        </w:rPr>
        <w:t>договор</w:t>
      </w:r>
      <w:r w:rsidRPr="004D3F03">
        <w:rPr>
          <w:rFonts w:ascii="Times New Roman" w:hAnsi="Times New Roman" w:cs="Times New Roman"/>
          <w:szCs w:val="28"/>
        </w:rPr>
        <w:t xml:space="preserve">, заключенный на безвозмездной основе с Кировским областным государственным казенным учреждением </w:t>
      </w:r>
      <w:r>
        <w:rPr>
          <w:rFonts w:ascii="Times New Roman" w:hAnsi="Times New Roman" w:cs="Times New Roman"/>
          <w:szCs w:val="28"/>
        </w:rPr>
        <w:t>«Служба единого заказчика Кировской области»</w:t>
      </w:r>
      <w:r w:rsidR="000A2A57">
        <w:rPr>
          <w:rFonts w:ascii="Times New Roman" w:hAnsi="Times New Roman" w:cs="Times New Roman"/>
          <w:szCs w:val="28"/>
        </w:rPr>
        <w:t>,</w:t>
      </w:r>
      <w:r w:rsidRPr="004D3F03">
        <w:rPr>
          <w:rFonts w:ascii="Times New Roman" w:hAnsi="Times New Roman" w:cs="Times New Roman"/>
          <w:szCs w:val="28"/>
        </w:rPr>
        <w:t xml:space="preserve"> на проведение 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субсидии;</w:t>
      </w:r>
    </w:p>
    <w:p w:rsidR="00CE4B6A" w:rsidRPr="00C42166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выписку из </w:t>
      </w:r>
      <w:r w:rsidRPr="00C42166">
        <w:rPr>
          <w:rFonts w:ascii="Times New Roman" w:hAnsi="Times New Roman" w:cs="Times New Roman"/>
          <w:szCs w:val="28"/>
        </w:rPr>
        <w:t xml:space="preserve">муниципальной программы, предусматривающей </w:t>
      </w:r>
      <w:r w:rsidR="000069FE" w:rsidRPr="00C42166">
        <w:rPr>
          <w:rFonts w:ascii="Times New Roman" w:hAnsi="Times New Roman" w:cs="Times New Roman"/>
          <w:szCs w:val="28"/>
        </w:rPr>
        <w:t xml:space="preserve">реализацию </w:t>
      </w:r>
      <w:r w:rsidR="0055754C">
        <w:rPr>
          <w:rFonts w:ascii="Times New Roman" w:hAnsi="Times New Roman" w:cs="Times New Roman"/>
          <w:szCs w:val="28"/>
        </w:rPr>
        <w:t xml:space="preserve">в </w:t>
      </w:r>
      <w:r w:rsidR="0055754C" w:rsidRPr="00C42166">
        <w:rPr>
          <w:rFonts w:ascii="Times New Roman" w:hAnsi="Times New Roman" w:cs="Times New Roman"/>
          <w:szCs w:val="28"/>
        </w:rPr>
        <w:t>муниципальных общеобразовательных организаци</w:t>
      </w:r>
      <w:r w:rsidR="0055754C">
        <w:rPr>
          <w:rFonts w:ascii="Times New Roman" w:hAnsi="Times New Roman" w:cs="Times New Roman"/>
          <w:szCs w:val="28"/>
        </w:rPr>
        <w:t>ях</w:t>
      </w:r>
      <w:r w:rsidR="0055754C" w:rsidRPr="00C42166">
        <w:rPr>
          <w:rFonts w:ascii="Times New Roman" w:hAnsi="Times New Roman" w:cs="Times New Roman"/>
          <w:szCs w:val="28"/>
        </w:rPr>
        <w:t xml:space="preserve"> </w:t>
      </w:r>
      <w:r w:rsidRPr="00C42166">
        <w:rPr>
          <w:rFonts w:ascii="Times New Roman" w:hAnsi="Times New Roman" w:cs="Times New Roman"/>
          <w:szCs w:val="28"/>
        </w:rPr>
        <w:t>мероприяти</w:t>
      </w:r>
      <w:r w:rsidR="000069FE" w:rsidRPr="00C42166">
        <w:rPr>
          <w:rFonts w:ascii="Times New Roman" w:hAnsi="Times New Roman" w:cs="Times New Roman"/>
          <w:szCs w:val="28"/>
        </w:rPr>
        <w:t>й</w:t>
      </w:r>
      <w:r w:rsidRPr="00C42166">
        <w:rPr>
          <w:rFonts w:ascii="Times New Roman" w:hAnsi="Times New Roman" w:cs="Times New Roman"/>
          <w:szCs w:val="28"/>
        </w:rPr>
        <w:t xml:space="preserve"> </w:t>
      </w:r>
      <w:r w:rsidR="000069FE" w:rsidRPr="00C42166">
        <w:rPr>
          <w:rFonts w:ascii="Times New Roman" w:hAnsi="Times New Roman" w:cs="Times New Roman"/>
          <w:szCs w:val="28"/>
        </w:rPr>
        <w:t>по модернизации школьных систем образования</w:t>
      </w:r>
      <w:r w:rsidRPr="00C42166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2166">
        <w:rPr>
          <w:rFonts w:ascii="Times New Roman" w:hAnsi="Times New Roman" w:cs="Times New Roman"/>
          <w:szCs w:val="28"/>
        </w:rPr>
        <w:t>выписку из решения о бюджете</w:t>
      </w:r>
      <w:r w:rsidRPr="00CE4B6A">
        <w:rPr>
          <w:rFonts w:ascii="Times New Roman" w:hAnsi="Times New Roman" w:cs="Times New Roman"/>
          <w:szCs w:val="28"/>
        </w:rPr>
        <w:t xml:space="preserve"> (сводной бюджетной росписи местного бюджета)</w:t>
      </w:r>
      <w:r w:rsidR="000A2A57">
        <w:rPr>
          <w:rFonts w:ascii="Times New Roman" w:hAnsi="Times New Roman" w:cs="Times New Roman"/>
          <w:szCs w:val="28"/>
        </w:rPr>
        <w:t>,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057936">
        <w:rPr>
          <w:rFonts w:ascii="Times New Roman" w:hAnsi="Times New Roman" w:cs="Times New Roman"/>
          <w:szCs w:val="28"/>
        </w:rPr>
        <w:t>подтверждающую</w:t>
      </w:r>
      <w:r w:rsidR="00057936" w:rsidRPr="00D825B9">
        <w:rPr>
          <w:rFonts w:ascii="Times New Roman" w:hAnsi="Times New Roman" w:cs="Times New Roman"/>
          <w:szCs w:val="28"/>
        </w:rPr>
        <w:t xml:space="preserve"> наличи</w:t>
      </w:r>
      <w:r w:rsidR="00057936">
        <w:rPr>
          <w:rFonts w:ascii="Times New Roman" w:hAnsi="Times New Roman" w:cs="Times New Roman"/>
          <w:szCs w:val="28"/>
        </w:rPr>
        <w:t>е</w:t>
      </w:r>
      <w:r w:rsidR="00057936" w:rsidRPr="00D825B9">
        <w:rPr>
          <w:rFonts w:ascii="Times New Roman" w:hAnsi="Times New Roman" w:cs="Times New Roman"/>
          <w:szCs w:val="28"/>
        </w:rPr>
        <w:t xml:space="preserve"> бюджетных ассигнований местного бюджета</w:t>
      </w:r>
      <w:r w:rsidR="00057936" w:rsidRPr="00CE4B6A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>на расходные обязательства муниципальн</w:t>
      </w:r>
      <w:r w:rsidR="00057936">
        <w:rPr>
          <w:rFonts w:ascii="Times New Roman" w:hAnsi="Times New Roman" w:cs="Times New Roman"/>
          <w:szCs w:val="28"/>
        </w:rPr>
        <w:t>ого</w:t>
      </w:r>
      <w:r w:rsidRPr="00CE4B6A">
        <w:rPr>
          <w:rFonts w:ascii="Times New Roman" w:hAnsi="Times New Roman" w:cs="Times New Roman"/>
          <w:szCs w:val="28"/>
        </w:rPr>
        <w:t xml:space="preserve"> образовани</w:t>
      </w:r>
      <w:r w:rsidR="00057936">
        <w:rPr>
          <w:rFonts w:ascii="Times New Roman" w:hAnsi="Times New Roman" w:cs="Times New Roman"/>
          <w:szCs w:val="28"/>
        </w:rPr>
        <w:t>я</w:t>
      </w:r>
      <w:r w:rsidRPr="00CE4B6A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положительное заключение государственной экспертизы  проверки достоверности определения сметной стоимости капитального ремонта соответствующего объекта, проведенной Кировским областным государственным автономным учреждением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Управление государственной экспертизы и ценообразования в строительстве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в порядке, </w:t>
      </w:r>
      <w:r w:rsidR="00E24244">
        <w:rPr>
          <w:rFonts w:ascii="Times New Roman" w:hAnsi="Times New Roman" w:cs="Times New Roman"/>
          <w:szCs w:val="28"/>
        </w:rPr>
        <w:t>установленных</w:t>
      </w:r>
      <w:r w:rsidRPr="00CE4B6A">
        <w:rPr>
          <w:rFonts w:ascii="Times New Roman" w:hAnsi="Times New Roman" w:cs="Times New Roman"/>
          <w:szCs w:val="28"/>
        </w:rPr>
        <w:t xml:space="preserve"> Правительством Российской Федерации или Правительством Кировской области</w:t>
      </w:r>
      <w:r w:rsidR="00057936">
        <w:rPr>
          <w:rFonts w:ascii="Times New Roman" w:hAnsi="Times New Roman" w:cs="Times New Roman"/>
          <w:szCs w:val="28"/>
        </w:rPr>
        <w:t xml:space="preserve"> </w:t>
      </w:r>
      <w:r w:rsidR="00057936" w:rsidRPr="00CE4B6A">
        <w:rPr>
          <w:rFonts w:ascii="Times New Roman" w:hAnsi="Times New Roman" w:cs="Times New Roman"/>
          <w:szCs w:val="28"/>
        </w:rPr>
        <w:t>(с датой не ранее 2021 года)</w:t>
      </w:r>
      <w:r w:rsidRPr="00CE4B6A">
        <w:rPr>
          <w:rFonts w:ascii="Times New Roman" w:hAnsi="Times New Roman" w:cs="Times New Roman"/>
          <w:szCs w:val="28"/>
        </w:rPr>
        <w:t>.</w:t>
      </w:r>
    </w:p>
    <w:p w:rsidR="002C5244" w:rsidRPr="00164822" w:rsidRDefault="002C5244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1</w:t>
      </w:r>
      <w:r w:rsidR="000A2A57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</w:t>
      </w:r>
      <w:r w:rsidRPr="00CE4B6A">
        <w:rPr>
          <w:rFonts w:ascii="Times New Roman" w:hAnsi="Times New Roman" w:cs="Times New Roman"/>
          <w:szCs w:val="28"/>
        </w:rPr>
        <w:t xml:space="preserve"> В случае если муниципальные образования по согласованию </w:t>
      </w:r>
      <w:r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с министерством образования Кировской области до поступления в местный бюджет субсидий, источником финансового обеспечения которых являются только средства областного бюджета, направили средства местных бюджетов на цели, связанные с предоставлением субсидий, субсидии направляются на возмещение указанных расходов, профинансированных за счет собственных </w:t>
      </w:r>
      <w:r w:rsidRPr="00164822">
        <w:rPr>
          <w:rFonts w:ascii="Times New Roman" w:hAnsi="Times New Roman" w:cs="Times New Roman"/>
          <w:szCs w:val="28"/>
        </w:rPr>
        <w:t>средств местных бюджетов.</w:t>
      </w:r>
    </w:p>
    <w:p w:rsidR="00CE4B6A" w:rsidRPr="00CE4B6A" w:rsidRDefault="00876C67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0A2A57">
        <w:rPr>
          <w:rFonts w:ascii="Times New Roman" w:hAnsi="Times New Roman" w:cs="Times New Roman"/>
          <w:szCs w:val="28"/>
        </w:rPr>
        <w:t>3</w:t>
      </w:r>
      <w:r w:rsidR="00CE4B6A" w:rsidRPr="00CE4B6A">
        <w:rPr>
          <w:rFonts w:ascii="Times New Roman" w:hAnsi="Times New Roman" w:cs="Times New Roman"/>
          <w:szCs w:val="28"/>
        </w:rPr>
        <w:t>. Орган местного самоуправления муниципальн</w:t>
      </w:r>
      <w:r w:rsidR="00057936">
        <w:rPr>
          <w:rFonts w:ascii="Times New Roman" w:hAnsi="Times New Roman" w:cs="Times New Roman"/>
          <w:szCs w:val="28"/>
        </w:rPr>
        <w:t>ого</w:t>
      </w:r>
      <w:r w:rsidR="00CE4B6A" w:rsidRPr="00CE4B6A">
        <w:rPr>
          <w:rFonts w:ascii="Times New Roman" w:hAnsi="Times New Roman" w:cs="Times New Roman"/>
          <w:szCs w:val="28"/>
        </w:rPr>
        <w:t xml:space="preserve"> образовани</w:t>
      </w:r>
      <w:r w:rsidR="00057936">
        <w:rPr>
          <w:rFonts w:ascii="Times New Roman" w:hAnsi="Times New Roman" w:cs="Times New Roman"/>
          <w:szCs w:val="28"/>
        </w:rPr>
        <w:t>я</w:t>
      </w:r>
      <w:r w:rsidR="00CE4B6A" w:rsidRPr="00CE4B6A">
        <w:rPr>
          <w:rFonts w:ascii="Times New Roman" w:hAnsi="Times New Roman" w:cs="Times New Roman"/>
          <w:szCs w:val="28"/>
        </w:rPr>
        <w:t xml:space="preserve"> представля</w:t>
      </w:r>
      <w:r w:rsidR="00057936">
        <w:rPr>
          <w:rFonts w:ascii="Times New Roman" w:hAnsi="Times New Roman" w:cs="Times New Roman"/>
          <w:szCs w:val="28"/>
        </w:rPr>
        <w:t>е</w:t>
      </w:r>
      <w:r w:rsidR="00CE4B6A" w:rsidRPr="00CE4B6A">
        <w:rPr>
          <w:rFonts w:ascii="Times New Roman" w:hAnsi="Times New Roman" w:cs="Times New Roman"/>
          <w:szCs w:val="28"/>
        </w:rPr>
        <w:t>т в министерство образования Кировской области по формам, установленным соглашением</w:t>
      </w:r>
      <w:r w:rsidR="0055754C">
        <w:rPr>
          <w:rFonts w:ascii="Times New Roman" w:hAnsi="Times New Roman" w:cs="Times New Roman"/>
          <w:szCs w:val="28"/>
        </w:rPr>
        <w:t xml:space="preserve"> о предоставлении субсидии</w:t>
      </w:r>
      <w:r w:rsidR="00CE4B6A" w:rsidRPr="00CE4B6A">
        <w:rPr>
          <w:rFonts w:ascii="Times New Roman" w:hAnsi="Times New Roman" w:cs="Times New Roman"/>
          <w:szCs w:val="28"/>
        </w:rPr>
        <w:t>, следующую отчетность: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по средствам субсидии, источником которой являются средства федерального бюджета,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Электронный бюджет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ежеквартально, не позднее 5-го числа месяца, следующего за отчетным, отчет о расходовании средств субсидии,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ежегодно, не позднее 10 января года, следующего за отчетным, отчет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о расходовании средств субсидии,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о достижении </w:t>
      </w:r>
      <w:r w:rsidR="0086049C">
        <w:rPr>
          <w:rFonts w:ascii="Times New Roman" w:hAnsi="Times New Roman" w:cs="Times New Roman"/>
          <w:szCs w:val="28"/>
        </w:rPr>
        <w:t>значени</w:t>
      </w:r>
      <w:r w:rsidR="00057936">
        <w:rPr>
          <w:rFonts w:ascii="Times New Roman" w:hAnsi="Times New Roman" w:cs="Times New Roman"/>
          <w:szCs w:val="28"/>
        </w:rPr>
        <w:t>я</w:t>
      </w:r>
      <w:r w:rsidR="0086049C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>результата использования субсидии за отчетный год;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по средствам субсидии, источником которой являются средства областного бюджета, в электронном виде (с приложением копии документа, созданной методом сканирования)</w:t>
      </w:r>
      <w:r w:rsidR="00057936">
        <w:rPr>
          <w:rFonts w:ascii="Times New Roman" w:hAnsi="Times New Roman" w:cs="Times New Roman"/>
          <w:szCs w:val="28"/>
        </w:rPr>
        <w:t>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ежеквартально, не позднее 5-го числа месяца, следующего за отчетным, и ежегодно, не позднее 10 января года, следующего за отчетным, </w:t>
      </w:r>
      <w:r w:rsidR="004A1DF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отчет о расход</w:t>
      </w:r>
      <w:r w:rsidR="0086049C">
        <w:rPr>
          <w:rFonts w:ascii="Times New Roman" w:hAnsi="Times New Roman" w:cs="Times New Roman"/>
          <w:szCs w:val="28"/>
        </w:rPr>
        <w:t>ах, в целях софинансирования котор</w:t>
      </w:r>
      <w:r w:rsidR="00057936">
        <w:rPr>
          <w:rFonts w:ascii="Times New Roman" w:hAnsi="Times New Roman" w:cs="Times New Roman"/>
          <w:szCs w:val="28"/>
        </w:rPr>
        <w:t>ых</w:t>
      </w:r>
      <w:r w:rsidR="0086049C">
        <w:rPr>
          <w:rFonts w:ascii="Times New Roman" w:hAnsi="Times New Roman" w:cs="Times New Roman"/>
          <w:szCs w:val="28"/>
        </w:rPr>
        <w:t xml:space="preserve"> предоставляется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86049C">
        <w:rPr>
          <w:rFonts w:ascii="Times New Roman" w:hAnsi="Times New Roman" w:cs="Times New Roman"/>
          <w:szCs w:val="28"/>
        </w:rPr>
        <w:t>субсидия</w:t>
      </w:r>
      <w:r w:rsidRPr="00CE4B6A">
        <w:rPr>
          <w:rFonts w:ascii="Times New Roman" w:hAnsi="Times New Roman" w:cs="Times New Roman"/>
          <w:szCs w:val="28"/>
        </w:rPr>
        <w:t>,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о достижении </w:t>
      </w:r>
      <w:r w:rsidR="0086049C">
        <w:rPr>
          <w:rFonts w:ascii="Times New Roman" w:hAnsi="Times New Roman" w:cs="Times New Roman"/>
          <w:szCs w:val="28"/>
        </w:rPr>
        <w:t>значени</w:t>
      </w:r>
      <w:r w:rsidR="00057936">
        <w:rPr>
          <w:rFonts w:ascii="Times New Roman" w:hAnsi="Times New Roman" w:cs="Times New Roman"/>
          <w:szCs w:val="28"/>
        </w:rPr>
        <w:t>я</w:t>
      </w:r>
      <w:r w:rsidR="0086049C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 xml:space="preserve">результата </w:t>
      </w:r>
      <w:r w:rsidR="0086049C">
        <w:rPr>
          <w:rFonts w:ascii="Times New Roman" w:hAnsi="Times New Roman" w:cs="Times New Roman"/>
          <w:szCs w:val="28"/>
        </w:rPr>
        <w:t>использования</w:t>
      </w:r>
      <w:r w:rsidRPr="00CE4B6A">
        <w:rPr>
          <w:rFonts w:ascii="Times New Roman" w:hAnsi="Times New Roman" w:cs="Times New Roman"/>
          <w:szCs w:val="28"/>
        </w:rPr>
        <w:t xml:space="preserve"> субсидии.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lastRenderedPageBreak/>
        <w:t>1</w:t>
      </w:r>
      <w:r w:rsidR="004A1DF2">
        <w:rPr>
          <w:rFonts w:ascii="Times New Roman" w:hAnsi="Times New Roman" w:cs="Times New Roman"/>
          <w:szCs w:val="28"/>
        </w:rPr>
        <w:t>4</w:t>
      </w:r>
      <w:r w:rsidRPr="00CE4B6A">
        <w:rPr>
          <w:rFonts w:ascii="Times New Roman" w:hAnsi="Times New Roman" w:cs="Times New Roman"/>
          <w:szCs w:val="28"/>
        </w:rPr>
        <w:t>. Министерство образования Кировской области обеспечивает соблюдение получателями субсиди</w:t>
      </w:r>
      <w:r w:rsidR="00057936">
        <w:rPr>
          <w:rFonts w:ascii="Times New Roman" w:hAnsi="Times New Roman" w:cs="Times New Roman"/>
          <w:szCs w:val="28"/>
        </w:rPr>
        <w:t>й</w:t>
      </w:r>
      <w:r w:rsidRPr="00CE4B6A">
        <w:rPr>
          <w:rFonts w:ascii="Times New Roman" w:hAnsi="Times New Roman" w:cs="Times New Roman"/>
          <w:szCs w:val="28"/>
        </w:rPr>
        <w:t xml:space="preserve"> условий, целей и порядка, установленных при </w:t>
      </w:r>
      <w:r w:rsidR="00057936">
        <w:rPr>
          <w:rFonts w:ascii="Times New Roman" w:hAnsi="Times New Roman" w:cs="Times New Roman"/>
          <w:szCs w:val="28"/>
        </w:rPr>
        <w:t>их</w:t>
      </w:r>
      <w:r w:rsidRPr="00CE4B6A">
        <w:rPr>
          <w:rFonts w:ascii="Times New Roman" w:hAnsi="Times New Roman" w:cs="Times New Roman"/>
          <w:szCs w:val="28"/>
        </w:rPr>
        <w:t xml:space="preserve"> предоставлении.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5</w:t>
      </w:r>
      <w:r w:rsidRPr="00CE4B6A">
        <w:rPr>
          <w:rFonts w:ascii="Times New Roman" w:hAnsi="Times New Roman" w:cs="Times New Roman"/>
          <w:szCs w:val="28"/>
        </w:rPr>
        <w:t>. Органы государственного финансового контроля осуществляют проверку соблюдения получателями субсиди</w:t>
      </w:r>
      <w:r w:rsidR="00057936">
        <w:rPr>
          <w:rFonts w:ascii="Times New Roman" w:hAnsi="Times New Roman" w:cs="Times New Roman"/>
          <w:szCs w:val="28"/>
        </w:rPr>
        <w:t>й</w:t>
      </w:r>
      <w:r w:rsidRPr="00CE4B6A">
        <w:rPr>
          <w:rFonts w:ascii="Times New Roman" w:hAnsi="Times New Roman" w:cs="Times New Roman"/>
          <w:szCs w:val="28"/>
        </w:rPr>
        <w:t xml:space="preserve"> условий, целей и порядка, установленных при </w:t>
      </w:r>
      <w:r w:rsidR="00057936">
        <w:rPr>
          <w:rFonts w:ascii="Times New Roman" w:hAnsi="Times New Roman" w:cs="Times New Roman"/>
          <w:szCs w:val="28"/>
        </w:rPr>
        <w:t>их</w:t>
      </w:r>
      <w:r w:rsidRPr="00CE4B6A">
        <w:rPr>
          <w:rFonts w:ascii="Times New Roman" w:hAnsi="Times New Roman" w:cs="Times New Roman"/>
          <w:szCs w:val="28"/>
        </w:rPr>
        <w:t xml:space="preserve"> предоставлении.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6</w:t>
      </w:r>
      <w:r w:rsidRPr="00CE4B6A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к муниципальным образованиям при невыполнении обязательств, установленных соглашениями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субсидий </w:t>
      </w:r>
      <w:r w:rsidRPr="00CE4B6A">
        <w:rPr>
          <w:rFonts w:ascii="Times New Roman" w:hAnsi="Times New Roman" w:cs="Times New Roman"/>
          <w:szCs w:val="28"/>
        </w:rPr>
        <w:t xml:space="preserve"> (далее </w:t>
      </w:r>
      <w:r w:rsidR="00057936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CE4B6A" w:rsidRPr="00C42166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недостижение </w:t>
      </w:r>
      <w:r w:rsidRPr="00C42166">
        <w:rPr>
          <w:rFonts w:ascii="Times New Roman" w:hAnsi="Times New Roman" w:cs="Times New Roman"/>
          <w:szCs w:val="28"/>
        </w:rPr>
        <w:t>муниципальными образованиями значений результат</w:t>
      </w:r>
      <w:r w:rsidR="000B7D8D" w:rsidRPr="00C42166">
        <w:rPr>
          <w:rFonts w:ascii="Times New Roman" w:hAnsi="Times New Roman" w:cs="Times New Roman"/>
          <w:szCs w:val="28"/>
        </w:rPr>
        <w:t>а</w:t>
      </w:r>
      <w:r w:rsidR="002A501A" w:rsidRPr="00C42166">
        <w:rPr>
          <w:rFonts w:ascii="Times New Roman" w:hAnsi="Times New Roman" w:cs="Times New Roman"/>
          <w:szCs w:val="28"/>
        </w:rPr>
        <w:t xml:space="preserve"> использовани</w:t>
      </w:r>
      <w:r w:rsidR="00C04294">
        <w:rPr>
          <w:rFonts w:ascii="Times New Roman" w:hAnsi="Times New Roman" w:cs="Times New Roman"/>
          <w:szCs w:val="28"/>
        </w:rPr>
        <w:t>я</w:t>
      </w:r>
      <w:r w:rsidR="002A501A" w:rsidRPr="00C42166">
        <w:rPr>
          <w:rFonts w:ascii="Times New Roman" w:hAnsi="Times New Roman" w:cs="Times New Roman"/>
          <w:szCs w:val="28"/>
        </w:rPr>
        <w:t xml:space="preserve"> субсидий</w:t>
      </w:r>
      <w:r w:rsidRPr="00C42166">
        <w:rPr>
          <w:rFonts w:ascii="Times New Roman" w:hAnsi="Times New Roman" w:cs="Times New Roman"/>
          <w:szCs w:val="28"/>
        </w:rPr>
        <w:t>, предусмотренных соглашениями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C42166">
        <w:rPr>
          <w:rFonts w:ascii="Times New Roman" w:hAnsi="Times New Roman" w:cs="Times New Roman"/>
          <w:szCs w:val="28"/>
        </w:rPr>
        <w:t>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2166">
        <w:rPr>
          <w:rFonts w:ascii="Times New Roman" w:hAnsi="Times New Roman" w:cs="Times New Roman"/>
          <w:szCs w:val="28"/>
        </w:rPr>
        <w:t>неиспользование субсидий муниципальными</w:t>
      </w:r>
      <w:r w:rsidRPr="00CE4B6A">
        <w:rPr>
          <w:rFonts w:ascii="Times New Roman" w:hAnsi="Times New Roman" w:cs="Times New Roman"/>
          <w:szCs w:val="28"/>
        </w:rPr>
        <w:t xml:space="preserve"> образованиями.</w:t>
      </w:r>
    </w:p>
    <w:p w:rsidR="004A1DF2" w:rsidRPr="004A1DF2" w:rsidRDefault="00CE4B6A" w:rsidP="004A1D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A1DF2">
        <w:rPr>
          <w:rFonts w:ascii="Times New Roman" w:hAnsi="Times New Roman" w:cs="Times New Roman"/>
          <w:szCs w:val="28"/>
        </w:rPr>
        <w:t>1</w:t>
      </w:r>
      <w:r w:rsidR="004A1DF2" w:rsidRPr="004A1DF2">
        <w:rPr>
          <w:rFonts w:ascii="Times New Roman" w:hAnsi="Times New Roman" w:cs="Times New Roman"/>
          <w:szCs w:val="28"/>
        </w:rPr>
        <w:t>7</w:t>
      </w:r>
      <w:r w:rsidRPr="004A1DF2">
        <w:rPr>
          <w:rFonts w:ascii="Times New Roman" w:hAnsi="Times New Roman" w:cs="Times New Roman"/>
          <w:szCs w:val="28"/>
        </w:rPr>
        <w:t xml:space="preserve">. </w:t>
      </w:r>
      <w:r w:rsidR="004A1DF2" w:rsidRPr="004A1DF2">
        <w:rPr>
          <w:rFonts w:ascii="Times New Roman" w:hAnsi="Times New Roman" w:cs="Times New Roman"/>
        </w:rPr>
        <w:t xml:space="preserve">Основания и порядок применения мер ответственности </w:t>
      </w:r>
      <w:r w:rsidR="004A1DF2" w:rsidRPr="004A1DF2">
        <w:rPr>
          <w:rFonts w:ascii="Times New Roman" w:hAnsi="Times New Roman" w:cs="Times New Roman"/>
        </w:rPr>
        <w:br/>
        <w:t xml:space="preserve">к муниципальным образованиям в случае использования средств субсидии, источником которой являются 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</w:t>
      </w:r>
      <w:r w:rsidR="004A1DF2" w:rsidRPr="004A1DF2">
        <w:rPr>
          <w:rFonts w:ascii="Times New Roman" w:hAnsi="Times New Roman" w:cs="Times New Roman"/>
        </w:rPr>
        <w:br/>
        <w:t xml:space="preserve">из федерального бюджета бюджетам субъектов Российской Федерации </w:t>
      </w:r>
      <w:r w:rsidR="004A1DF2" w:rsidRPr="004A1DF2">
        <w:rPr>
          <w:rFonts w:ascii="Times New Roman" w:hAnsi="Times New Roman" w:cs="Times New Roman"/>
        </w:rPr>
        <w:br/>
        <w:t>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8</w:t>
      </w:r>
      <w:r w:rsidRPr="00CE4B6A">
        <w:rPr>
          <w:rFonts w:ascii="Times New Roman" w:hAnsi="Times New Roman" w:cs="Times New Roman"/>
          <w:szCs w:val="28"/>
        </w:rPr>
        <w:t xml:space="preserve">. Применение мер ответственности </w:t>
      </w:r>
      <w:r w:rsidR="004A1DF2">
        <w:rPr>
          <w:rFonts w:ascii="Times New Roman" w:hAnsi="Times New Roman" w:cs="Times New Roman"/>
          <w:szCs w:val="28"/>
        </w:rPr>
        <w:t>к муниципальным образованиям в случае использования средств субсидии</w:t>
      </w:r>
      <w:r w:rsidRPr="00CE4B6A">
        <w:rPr>
          <w:rFonts w:ascii="Times New Roman" w:hAnsi="Times New Roman" w:cs="Times New Roman"/>
          <w:szCs w:val="28"/>
        </w:rPr>
        <w:t>, источником которой являются средства областного бюджета, осуществляется министерством образования Кировской области в следующем порядке:</w:t>
      </w:r>
    </w:p>
    <w:p w:rsidR="00CE4B6A" w:rsidRPr="00CE4B6A" w:rsidRDefault="00057936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.1</w:t>
      </w:r>
      <w:r w:rsidR="00CE4B6A" w:rsidRPr="00CE4B6A">
        <w:rPr>
          <w:rFonts w:ascii="Times New Roman" w:hAnsi="Times New Roman" w:cs="Times New Roman"/>
          <w:szCs w:val="28"/>
        </w:rPr>
        <w:t>. В случае установления фактов недостижения значений результат</w:t>
      </w:r>
      <w:r w:rsidR="000B7D8D">
        <w:rPr>
          <w:rFonts w:ascii="Times New Roman" w:hAnsi="Times New Roman" w:cs="Times New Roman"/>
          <w:szCs w:val="28"/>
        </w:rPr>
        <w:t>а</w:t>
      </w:r>
      <w:r w:rsidR="00CE4B6A" w:rsidRPr="00CE4B6A">
        <w:rPr>
          <w:rFonts w:ascii="Times New Roman" w:hAnsi="Times New Roman" w:cs="Times New Roman"/>
          <w:szCs w:val="28"/>
        </w:rPr>
        <w:t xml:space="preserve"> использования субсидий на основании отчетов и сведений, представляемых муниципальными образованиями, министерство образования Кировской </w:t>
      </w:r>
      <w:r w:rsidR="00CE4B6A" w:rsidRPr="00CE4B6A">
        <w:rPr>
          <w:rFonts w:ascii="Times New Roman" w:hAnsi="Times New Roman" w:cs="Times New Roman"/>
          <w:szCs w:val="28"/>
        </w:rPr>
        <w:lastRenderedPageBreak/>
        <w:t>области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CE4B6A" w:rsidRPr="00CE4B6A" w:rsidRDefault="00C25225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.2</w:t>
      </w:r>
      <w:r w:rsidR="00CE4B6A" w:rsidRPr="00CE4B6A">
        <w:rPr>
          <w:rFonts w:ascii="Times New Roman" w:hAnsi="Times New Roman" w:cs="Times New Roman"/>
          <w:szCs w:val="28"/>
        </w:rPr>
        <w:t>.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</w:t>
      </w:r>
      <w:r>
        <w:rPr>
          <w:rFonts w:ascii="Times New Roman" w:hAnsi="Times New Roman" w:cs="Times New Roman"/>
          <w:szCs w:val="28"/>
        </w:rPr>
        <w:t>ых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ов</w:t>
      </w:r>
      <w:r w:rsidR="00CE4B6A" w:rsidRPr="00CE4B6A">
        <w:rPr>
          <w:rFonts w:ascii="Times New Roman" w:hAnsi="Times New Roman" w:cs="Times New Roman"/>
          <w:szCs w:val="28"/>
        </w:rPr>
        <w:t xml:space="preserve"> в доход областного бюджета в установленный срок.</w:t>
      </w:r>
    </w:p>
    <w:p w:rsidR="00CE4B6A" w:rsidRPr="00CE4B6A" w:rsidRDefault="00C25225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.3</w:t>
      </w:r>
      <w:r w:rsidR="00CE4B6A" w:rsidRPr="00CE4B6A">
        <w:rPr>
          <w:rFonts w:ascii="Times New Roman" w:hAnsi="Times New Roman" w:cs="Times New Roman"/>
          <w:szCs w:val="28"/>
        </w:rPr>
        <w:t>. В случае установления фактов недостижения значений результат</w:t>
      </w:r>
      <w:r w:rsidR="000B7D8D">
        <w:rPr>
          <w:rFonts w:ascii="Times New Roman" w:hAnsi="Times New Roman" w:cs="Times New Roman"/>
          <w:szCs w:val="28"/>
        </w:rPr>
        <w:t>а</w:t>
      </w:r>
      <w:r w:rsidR="00CE4B6A" w:rsidRPr="00CE4B6A">
        <w:rPr>
          <w:rFonts w:ascii="Times New Roman" w:hAnsi="Times New Roman" w:cs="Times New Roman"/>
          <w:szCs w:val="28"/>
        </w:rPr>
        <w:t xml:space="preserve">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о возврате средств местных бюджетов в доход областного бюджета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в указанные в данных требованиях сроки.</w:t>
      </w:r>
    </w:p>
    <w:p w:rsidR="00CE4B6A" w:rsidRPr="009F71A3" w:rsidRDefault="00C25225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4A1DF2">
        <w:rPr>
          <w:rFonts w:ascii="Times New Roman" w:hAnsi="Times New Roman" w:cs="Times New Roman"/>
          <w:szCs w:val="28"/>
        </w:rPr>
        <w:t>9</w:t>
      </w:r>
      <w:r w:rsidR="00CE4B6A" w:rsidRPr="00CE4B6A">
        <w:rPr>
          <w:rFonts w:ascii="Times New Roman" w:hAnsi="Times New Roman" w:cs="Times New Roman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="00CE4B6A" w:rsidRPr="00CE4B6A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369651" cy="233463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" cy="2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B6A" w:rsidRPr="00CE4B6A">
        <w:rPr>
          <w:rFonts w:ascii="Times New Roman" w:hAnsi="Times New Roman" w:cs="Times New Roman"/>
          <w:szCs w:val="28"/>
        </w:rPr>
        <w:t>, рассчитывается по формуле:</w:t>
      </w:r>
    </w:p>
    <w:p w:rsidR="00C25225" w:rsidRPr="00D12051" w:rsidRDefault="009717B5" w:rsidP="00B222B7">
      <w:pPr>
        <w:autoSpaceDE w:val="0"/>
        <w:autoSpaceDN w:val="0"/>
        <w:adjustRightInd w:val="0"/>
        <w:spacing w:before="360" w:after="360" w:line="360" w:lineRule="auto"/>
        <w:ind w:firstLine="709"/>
        <w:jc w:val="center"/>
        <w:rPr>
          <w:rFonts w:ascii="Cambria Math" w:eastAsiaTheme="minorEastAsia" w:hAnsi="Times New Roman" w:cs="Times New Roman"/>
          <w:sz w:val="28"/>
          <w:szCs w:val="28"/>
          <w:oMath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 w:rsidR="00C25225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280035" cy="3200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CE4B6A" w:rsidRP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k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коэффициент, равный 0,01.</w:t>
      </w:r>
    </w:p>
    <w:p w:rsidR="00CE4B6A" w:rsidRPr="00CE4B6A" w:rsidRDefault="004A1DF2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</w:t>
      </w:r>
      <w:r w:rsidR="00CE4B6A" w:rsidRPr="00CE4B6A">
        <w:rPr>
          <w:rFonts w:ascii="Times New Roman" w:hAnsi="Times New Roman" w:cs="Times New Roman"/>
          <w:szCs w:val="28"/>
        </w:rPr>
        <w:t>. Если получателями субсиди</w:t>
      </w:r>
      <w:r w:rsidR="00C25225">
        <w:rPr>
          <w:rFonts w:ascii="Times New Roman" w:hAnsi="Times New Roman" w:cs="Times New Roman"/>
          <w:szCs w:val="28"/>
        </w:rPr>
        <w:t>й</w:t>
      </w:r>
      <w:r w:rsidR="00CE4B6A" w:rsidRPr="00CE4B6A">
        <w:rPr>
          <w:rFonts w:ascii="Times New Roman" w:hAnsi="Times New Roman" w:cs="Times New Roman"/>
          <w:szCs w:val="28"/>
        </w:rPr>
        <w:t xml:space="preserve"> в порядке и на основании документов, </w:t>
      </w:r>
      <w:r w:rsidR="00C25225">
        <w:rPr>
          <w:rFonts w:ascii="Times New Roman" w:hAnsi="Times New Roman" w:cs="Times New Roman"/>
          <w:szCs w:val="28"/>
        </w:rPr>
        <w:t xml:space="preserve">которые </w:t>
      </w:r>
      <w:r w:rsidR="0055754C">
        <w:rPr>
          <w:rFonts w:ascii="Times New Roman" w:hAnsi="Times New Roman" w:cs="Times New Roman"/>
          <w:szCs w:val="28"/>
        </w:rPr>
        <w:t>установле</w:t>
      </w:r>
      <w:r w:rsidR="00CE4B6A" w:rsidRPr="00CE4B6A">
        <w:rPr>
          <w:rFonts w:ascii="Times New Roman" w:hAnsi="Times New Roman" w:cs="Times New Roman"/>
          <w:szCs w:val="28"/>
        </w:rPr>
        <w:t>ны муниципальными контрактами (договорами), в целях софинансирования которых предоставля</w:t>
      </w:r>
      <w:r>
        <w:rPr>
          <w:rFonts w:ascii="Times New Roman" w:hAnsi="Times New Roman" w:cs="Times New Roman"/>
          <w:szCs w:val="28"/>
        </w:rPr>
        <w:t>ю</w:t>
      </w:r>
      <w:r w:rsidR="00CE4B6A" w:rsidRPr="00CE4B6A">
        <w:rPr>
          <w:rFonts w:ascii="Times New Roman" w:hAnsi="Times New Roman" w:cs="Times New Roman"/>
          <w:szCs w:val="28"/>
        </w:rPr>
        <w:t>тся субсиди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, работы (услуги),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lastRenderedPageBreak/>
        <w:t>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CE4B6A" w:rsidRPr="00CE4B6A" w:rsidRDefault="00C25225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A1DF2">
        <w:rPr>
          <w:rFonts w:ascii="Times New Roman" w:hAnsi="Times New Roman" w:cs="Times New Roman"/>
          <w:szCs w:val="28"/>
        </w:rPr>
        <w:t>1</w:t>
      </w:r>
      <w:r w:rsidR="00CE4B6A" w:rsidRPr="00CE4B6A">
        <w:rPr>
          <w:rFonts w:ascii="Times New Roman" w:hAnsi="Times New Roman" w:cs="Times New Roman"/>
          <w:szCs w:val="28"/>
        </w:rPr>
        <w:t xml:space="preserve">. Если муниципальными образованиями средства местных бюджетов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до исполнения муниципальными образованиями треб</w:t>
      </w:r>
      <w:r>
        <w:rPr>
          <w:rFonts w:ascii="Times New Roman" w:hAnsi="Times New Roman" w:cs="Times New Roman"/>
          <w:szCs w:val="28"/>
        </w:rPr>
        <w:t>ований о возврате средств местных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ов</w:t>
      </w:r>
      <w:r w:rsidR="00CE4B6A" w:rsidRPr="00CE4B6A">
        <w:rPr>
          <w:rFonts w:ascii="Times New Roman" w:hAnsi="Times New Roman" w:cs="Times New Roman"/>
          <w:szCs w:val="28"/>
        </w:rPr>
        <w:t xml:space="preserve"> в доход областного бюджета.</w:t>
      </w:r>
    </w:p>
    <w:p w:rsidR="00CE4B6A" w:rsidRDefault="00CE4B6A" w:rsidP="00B22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2</w:t>
      </w:r>
      <w:r w:rsidR="004A1DF2">
        <w:rPr>
          <w:rFonts w:ascii="Times New Roman" w:hAnsi="Times New Roman" w:cs="Times New Roman"/>
          <w:szCs w:val="28"/>
        </w:rPr>
        <w:t>2</w:t>
      </w:r>
      <w:r w:rsidRPr="00CE4B6A">
        <w:rPr>
          <w:rFonts w:ascii="Times New Roman" w:hAnsi="Times New Roman" w:cs="Times New Roman"/>
          <w:szCs w:val="28"/>
        </w:rPr>
        <w:t xml:space="preserve">. В случае если муниципальными образованиями по состоянию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на 31 декабря года предоставления субсидий субсидии не использованы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в размере, установленном законом</w:t>
      </w:r>
      <w:r w:rsidR="00C25225">
        <w:rPr>
          <w:rFonts w:ascii="Times New Roman" w:hAnsi="Times New Roman" w:cs="Times New Roman"/>
          <w:szCs w:val="28"/>
        </w:rPr>
        <w:t xml:space="preserve"> области</w:t>
      </w:r>
      <w:r w:rsidRPr="00CE4B6A">
        <w:rPr>
          <w:rFonts w:ascii="Times New Roman" w:hAnsi="Times New Roman" w:cs="Times New Roman"/>
          <w:szCs w:val="28"/>
        </w:rPr>
        <w:t xml:space="preserve"> об областном бюджете</w:t>
      </w:r>
      <w:r w:rsidR="00363A9A">
        <w:rPr>
          <w:rFonts w:ascii="Times New Roman" w:hAnsi="Times New Roman" w:cs="Times New Roman"/>
          <w:szCs w:val="28"/>
        </w:rPr>
        <w:t xml:space="preserve"> </w:t>
      </w:r>
      <w:r w:rsidR="00363A9A" w:rsidRPr="00971D40">
        <w:rPr>
          <w:rFonts w:ascii="Times New Roman" w:hAnsi="Times New Roman"/>
          <w:szCs w:val="28"/>
        </w:rPr>
        <w:t xml:space="preserve">либо </w:t>
      </w:r>
      <w:r w:rsidR="00363A9A" w:rsidRPr="00704C95">
        <w:rPr>
          <w:rFonts w:ascii="Times New Roman" w:hAnsi="Times New Roman"/>
          <w:szCs w:val="28"/>
        </w:rPr>
        <w:t>постановлениями Правительства Кировской области</w:t>
      </w:r>
      <w:r w:rsidRPr="00CE4B6A">
        <w:rPr>
          <w:rFonts w:ascii="Times New Roman" w:hAnsi="Times New Roman" w:cs="Times New Roman"/>
          <w:szCs w:val="28"/>
        </w:rPr>
        <w:t xml:space="preserve">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9F71A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к неиспользованию субсидий.</w:t>
      </w:r>
    </w:p>
    <w:p w:rsidR="00841717" w:rsidRPr="002C708F" w:rsidRDefault="00841717" w:rsidP="001A096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1F0273" w:rsidRPr="00CE4B6A" w:rsidRDefault="001A096F" w:rsidP="00C4216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</w:t>
      </w:r>
    </w:p>
    <w:sectPr w:rsidR="001F0273" w:rsidRPr="00CE4B6A" w:rsidSect="00DA502F">
      <w:headerReference w:type="default" r:id="rId18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B5" w:rsidRDefault="009717B5" w:rsidP="001A096F">
      <w:pPr>
        <w:spacing w:after="0" w:line="240" w:lineRule="auto"/>
      </w:pPr>
      <w:r>
        <w:separator/>
      </w:r>
    </w:p>
  </w:endnote>
  <w:endnote w:type="continuationSeparator" w:id="0">
    <w:p w:rsidR="009717B5" w:rsidRDefault="009717B5" w:rsidP="001A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B5" w:rsidRDefault="009717B5" w:rsidP="001A096F">
      <w:pPr>
        <w:spacing w:after="0" w:line="240" w:lineRule="auto"/>
      </w:pPr>
      <w:r>
        <w:separator/>
      </w:r>
    </w:p>
  </w:footnote>
  <w:footnote w:type="continuationSeparator" w:id="0">
    <w:p w:rsidR="009717B5" w:rsidRDefault="009717B5" w:rsidP="001A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7D" w:rsidRPr="001A096F" w:rsidRDefault="0096487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A096F">
          <w:rPr>
            <w:rFonts w:ascii="Times New Roman" w:hAnsi="Times New Roman" w:cs="Times New Roman"/>
            <w:sz w:val="24"/>
          </w:rPr>
          <w:fldChar w:fldCharType="begin"/>
        </w:r>
        <w:r w:rsidRPr="001A096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A096F">
          <w:rPr>
            <w:rFonts w:ascii="Times New Roman" w:hAnsi="Times New Roman" w:cs="Times New Roman"/>
            <w:sz w:val="24"/>
          </w:rPr>
          <w:fldChar w:fldCharType="separate"/>
        </w:r>
        <w:r w:rsidR="00D23AD9">
          <w:rPr>
            <w:rFonts w:ascii="Times New Roman" w:hAnsi="Times New Roman" w:cs="Times New Roman"/>
            <w:noProof/>
            <w:sz w:val="24"/>
          </w:rPr>
          <w:t>37</w:t>
        </w:r>
        <w:r w:rsidRPr="001A096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7D" w:rsidRDefault="009648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9ED"/>
    <w:multiLevelType w:val="hybridMultilevel"/>
    <w:tmpl w:val="456A62AA"/>
    <w:lvl w:ilvl="0" w:tplc="B8F06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6A"/>
    <w:rsid w:val="00002C72"/>
    <w:rsid w:val="000069FE"/>
    <w:rsid w:val="0005074F"/>
    <w:rsid w:val="00057936"/>
    <w:rsid w:val="000A2A57"/>
    <w:rsid w:val="000B7D8D"/>
    <w:rsid w:val="00164822"/>
    <w:rsid w:val="001A096F"/>
    <w:rsid w:val="001F0273"/>
    <w:rsid w:val="00241DD2"/>
    <w:rsid w:val="002A501A"/>
    <w:rsid w:val="002C5244"/>
    <w:rsid w:val="002C708F"/>
    <w:rsid w:val="002E2DDA"/>
    <w:rsid w:val="003102F6"/>
    <w:rsid w:val="00324511"/>
    <w:rsid w:val="00363A9A"/>
    <w:rsid w:val="003B4298"/>
    <w:rsid w:val="003B5F27"/>
    <w:rsid w:val="003E315F"/>
    <w:rsid w:val="003E5BAE"/>
    <w:rsid w:val="003F081C"/>
    <w:rsid w:val="00413EE4"/>
    <w:rsid w:val="00417A42"/>
    <w:rsid w:val="00424B8F"/>
    <w:rsid w:val="00495C8E"/>
    <w:rsid w:val="004A1DF2"/>
    <w:rsid w:val="004E6061"/>
    <w:rsid w:val="00516287"/>
    <w:rsid w:val="00547C4F"/>
    <w:rsid w:val="0055754C"/>
    <w:rsid w:val="00597B8E"/>
    <w:rsid w:val="005A4C79"/>
    <w:rsid w:val="006559C2"/>
    <w:rsid w:val="007035AA"/>
    <w:rsid w:val="00707AFA"/>
    <w:rsid w:val="00725C64"/>
    <w:rsid w:val="00733DE6"/>
    <w:rsid w:val="00786675"/>
    <w:rsid w:val="00841717"/>
    <w:rsid w:val="0086049C"/>
    <w:rsid w:val="00876C67"/>
    <w:rsid w:val="0096487D"/>
    <w:rsid w:val="009717B5"/>
    <w:rsid w:val="00974E16"/>
    <w:rsid w:val="00975151"/>
    <w:rsid w:val="009E2B17"/>
    <w:rsid w:val="009F71A3"/>
    <w:rsid w:val="00A10067"/>
    <w:rsid w:val="00A771B4"/>
    <w:rsid w:val="00AA55F2"/>
    <w:rsid w:val="00B222B7"/>
    <w:rsid w:val="00B64CB3"/>
    <w:rsid w:val="00B90E9B"/>
    <w:rsid w:val="00BA5C6B"/>
    <w:rsid w:val="00BD6859"/>
    <w:rsid w:val="00C04294"/>
    <w:rsid w:val="00C23D4B"/>
    <w:rsid w:val="00C242EB"/>
    <w:rsid w:val="00C25225"/>
    <w:rsid w:val="00C364D3"/>
    <w:rsid w:val="00C42166"/>
    <w:rsid w:val="00C475E2"/>
    <w:rsid w:val="00CB63C0"/>
    <w:rsid w:val="00CE4B6A"/>
    <w:rsid w:val="00D13F68"/>
    <w:rsid w:val="00D23AD9"/>
    <w:rsid w:val="00DA1BE4"/>
    <w:rsid w:val="00DA502F"/>
    <w:rsid w:val="00DD4FD3"/>
    <w:rsid w:val="00E24244"/>
    <w:rsid w:val="00EA349D"/>
    <w:rsid w:val="00EA4D69"/>
    <w:rsid w:val="00EA50F4"/>
    <w:rsid w:val="00EF77B3"/>
    <w:rsid w:val="00F06881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2"/>
      <w:lang w:eastAsia="ru-RU"/>
    </w:rPr>
  </w:style>
  <w:style w:type="paragraph" w:customStyle="1" w:styleId="ConsPlusTitle">
    <w:name w:val="ConsPlusTitle"/>
    <w:rsid w:val="00CE4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4B6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96F"/>
    <w:rPr>
      <w:rFonts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A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096F"/>
    <w:rPr>
      <w:rFonts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64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E704F7E7C70EC9254125E25C1764EBD21177057F0C40A7F871B081FDF2DC38E02D1E7100DB1EB38D2DF2432DBCAE30FCE7018F34083BCBc6RD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510761AE3CABFC3AAFFC0683ED28F419A33A9BCB5292E8ED29AD9402A3388F601394941E43456547F837D7FE4B90CFAA86630934BAg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9510761AE3CABFC3AAFFC0683ED28F419A33A9BCB5292E8ED29AD9402A3388F601394941E43456547F837D7FE4B90CFAA86630934BAgDI" TargetMode="External"/><Relationship Id="rId10" Type="http://schemas.openxmlformats.org/officeDocument/2006/relationships/hyperlink" Target="consultantplus://offline/ref=B9510761AE3CABFC3AAFFC0683ED28F419A3369CCF5392E8ED29AD9402A3388F601394971245493A42ED268FF2498DD0AA997F0B36ACBFg8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510761AE3CABFC3AAFFC0683ED28F419A3369CCF5392E8ED29AD9402A3388F6013949717434A3116B7368BBB1D83CFA886600828ACFB4AB3g5I" TargetMode="External"/><Relationship Id="rId14" Type="http://schemas.openxmlformats.org/officeDocument/2006/relationships/hyperlink" Target="consultantplus://offline/ref=B9510761AE3CABFC3AAFFC0683ED28F419A5399DCE5C92E8ED29AD9402A3388F60139497164648371FB7368BBB1D83CFA886600828ACFB4AB3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25EF-D23D-4095-8044-A32B5A23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35</cp:revision>
  <cp:lastPrinted>2023-12-21T09:14:00Z</cp:lastPrinted>
  <dcterms:created xsi:type="dcterms:W3CDTF">2023-11-13T08:31:00Z</dcterms:created>
  <dcterms:modified xsi:type="dcterms:W3CDTF">2023-12-22T15:04:00Z</dcterms:modified>
</cp:coreProperties>
</file>